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EB19A6" w14:textId="3A175A23" w:rsidR="000A20F5" w:rsidRDefault="000A20F5" w:rsidP="000A20F5">
      <w:pPr>
        <w:spacing w:after="0" w:line="240" w:lineRule="auto"/>
        <w:rPr>
          <w:rStyle w:val="Heading2Char"/>
          <w:rFonts w:eastAsia="Calibr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E8E184" wp14:editId="26208502">
            <wp:simplePos x="0" y="0"/>
            <wp:positionH relativeFrom="margin">
              <wp:align>center</wp:align>
            </wp:positionH>
            <wp:positionV relativeFrom="paragraph">
              <wp:posOffset>-985344</wp:posOffset>
            </wp:positionV>
            <wp:extent cx="6953250" cy="119951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3A6E8" w14:textId="77777777" w:rsidR="000A20F5" w:rsidRPr="00D412F3" w:rsidRDefault="000A20F5" w:rsidP="000A20F5">
      <w:pPr>
        <w:spacing w:after="0" w:line="240" w:lineRule="auto"/>
        <w:rPr>
          <w:rStyle w:val="Heading2Char"/>
          <w:rFonts w:eastAsia="Calibri"/>
          <w:sz w:val="40"/>
          <w:szCs w:val="40"/>
        </w:rPr>
      </w:pPr>
    </w:p>
    <w:p w14:paraId="4166F590" w14:textId="77777777" w:rsidR="000A20F5" w:rsidRPr="00D412F3" w:rsidRDefault="000A20F5" w:rsidP="000A20F5">
      <w:pPr>
        <w:spacing w:after="0" w:line="240" w:lineRule="auto"/>
        <w:jc w:val="center"/>
        <w:rPr>
          <w:rStyle w:val="Heading2Char"/>
          <w:rFonts w:eastAsia="Calibri"/>
          <w:i w:val="0"/>
          <w:sz w:val="40"/>
          <w:szCs w:val="40"/>
          <w:u w:val="single"/>
        </w:rPr>
      </w:pPr>
      <w:r w:rsidRPr="00D412F3">
        <w:rPr>
          <w:rStyle w:val="Heading2Char"/>
          <w:rFonts w:eastAsia="Calibri"/>
          <w:sz w:val="40"/>
          <w:szCs w:val="40"/>
          <w:u w:val="single"/>
        </w:rPr>
        <w:t>Pre-Kindergarten Curriculum</w:t>
      </w:r>
    </w:p>
    <w:p w14:paraId="25E762A4" w14:textId="6F0A0B8A" w:rsidR="000A20F5" w:rsidRPr="00D412F3" w:rsidRDefault="00925360" w:rsidP="000A20F5">
      <w:pPr>
        <w:spacing w:after="0" w:line="240" w:lineRule="auto"/>
        <w:jc w:val="center"/>
        <w:rPr>
          <w:rStyle w:val="Heading2Char"/>
          <w:rFonts w:ascii="Times New Roman" w:eastAsia="Calibri" w:hAnsi="Times New Roman"/>
          <w:i w:val="0"/>
          <w:sz w:val="40"/>
          <w:szCs w:val="40"/>
        </w:rPr>
      </w:pPr>
      <w:r>
        <w:rPr>
          <w:rFonts w:ascii="Times New Roman" w:hAnsi="Times New Roman"/>
          <w:b/>
          <w:bCs/>
          <w:iCs/>
          <w:sz w:val="40"/>
          <w:szCs w:val="40"/>
        </w:rPr>
        <w:t>Komi Sun Elk</w:t>
      </w:r>
      <w:r w:rsidR="000A20F5" w:rsidRPr="00D412F3">
        <w:rPr>
          <w:rStyle w:val="Heading2Char"/>
          <w:rFonts w:ascii="Times New Roman" w:eastAsia="Calibri" w:hAnsi="Times New Roman"/>
          <w:sz w:val="40"/>
          <w:szCs w:val="40"/>
        </w:rPr>
        <w:t xml:space="preserve"> (</w:t>
      </w:r>
      <w:r w:rsidR="000A20F5">
        <w:rPr>
          <w:rStyle w:val="Heading2Char"/>
          <w:rFonts w:ascii="Times New Roman" w:eastAsia="Calibri" w:hAnsi="Times New Roman"/>
          <w:sz w:val="40"/>
          <w:szCs w:val="40"/>
        </w:rPr>
        <w:t>Komi Republic</w:t>
      </w:r>
      <w:r w:rsidR="000A20F5" w:rsidRPr="00D412F3">
        <w:rPr>
          <w:rStyle w:val="Heading2Char"/>
          <w:rFonts w:ascii="Times New Roman" w:eastAsia="Calibri" w:hAnsi="Times New Roman"/>
          <w:sz w:val="40"/>
          <w:szCs w:val="40"/>
        </w:rPr>
        <w:t>)</w:t>
      </w:r>
    </w:p>
    <w:p w14:paraId="38BFF270" w14:textId="77777777" w:rsidR="000A20F5" w:rsidRPr="00D412F3" w:rsidRDefault="000A20F5" w:rsidP="000A20F5">
      <w:pPr>
        <w:spacing w:after="0" w:line="240" w:lineRule="auto"/>
        <w:jc w:val="center"/>
        <w:rPr>
          <w:rStyle w:val="Heading2Char"/>
          <w:rFonts w:ascii="Times New Roman" w:eastAsia="Calibri" w:hAnsi="Times New Roman"/>
          <w:b w:val="0"/>
          <w:sz w:val="40"/>
          <w:szCs w:val="40"/>
        </w:rPr>
      </w:pPr>
      <w:r w:rsidRPr="00D412F3">
        <w:rPr>
          <w:rStyle w:val="Heading2Char"/>
          <w:rFonts w:ascii="Times New Roman" w:eastAsia="Calibri" w:hAnsi="Times New Roman"/>
          <w:sz w:val="40"/>
          <w:szCs w:val="40"/>
        </w:rPr>
        <w:t>5 minutes prep, 30 minutes of class time</w:t>
      </w:r>
    </w:p>
    <w:p w14:paraId="10CA2665" w14:textId="13B3CEBE" w:rsidR="00AC24B0" w:rsidRPr="00AC24B0" w:rsidRDefault="000A20F5" w:rsidP="00AC24B0">
      <w:pPr>
        <w:spacing w:after="0" w:line="240" w:lineRule="auto"/>
        <w:ind w:firstLine="720"/>
        <w:jc w:val="center"/>
        <w:rPr>
          <w:rStyle w:val="Heading2Char"/>
          <w:rFonts w:ascii="Times New Roman" w:eastAsia="Calibri" w:hAnsi="Times New Roman"/>
          <w:b w:val="0"/>
          <w:i w:val="0"/>
          <w:sz w:val="40"/>
          <w:szCs w:val="40"/>
        </w:rPr>
      </w:pPr>
      <w:r w:rsidRPr="00D412F3">
        <w:rPr>
          <w:rFonts w:ascii="Times New Roman" w:hAnsi="Times New Roman"/>
          <w:bCs/>
          <w:iCs/>
          <w:sz w:val="40"/>
          <w:szCs w:val="40"/>
        </w:rPr>
        <w:t xml:space="preserve">This lesson is designed to introduce students to </w:t>
      </w:r>
      <w:r>
        <w:rPr>
          <w:rFonts w:ascii="Times New Roman" w:hAnsi="Times New Roman"/>
          <w:bCs/>
          <w:iCs/>
          <w:sz w:val="40"/>
          <w:szCs w:val="40"/>
        </w:rPr>
        <w:t>the Komi Republic</w:t>
      </w:r>
      <w:r w:rsidRPr="00D412F3">
        <w:rPr>
          <w:rFonts w:ascii="Times New Roman" w:hAnsi="Times New Roman"/>
          <w:bCs/>
          <w:iCs/>
          <w:sz w:val="40"/>
          <w:szCs w:val="40"/>
        </w:rPr>
        <w:t>.  Students will learn about the</w:t>
      </w:r>
      <w:r>
        <w:rPr>
          <w:rFonts w:ascii="Times New Roman" w:hAnsi="Times New Roman"/>
          <w:bCs/>
          <w:iCs/>
          <w:sz w:val="40"/>
          <w:szCs w:val="40"/>
        </w:rPr>
        <w:t xml:space="preserve"> Komi people and the practice of Komi people to h</w:t>
      </w:r>
      <w:r w:rsidR="00925360">
        <w:rPr>
          <w:rFonts w:ascii="Times New Roman" w:hAnsi="Times New Roman"/>
          <w:bCs/>
          <w:iCs/>
          <w:sz w:val="40"/>
          <w:szCs w:val="40"/>
        </w:rPr>
        <w:t>unt elk</w:t>
      </w:r>
      <w:r>
        <w:rPr>
          <w:rFonts w:ascii="Times New Roman" w:hAnsi="Times New Roman"/>
          <w:bCs/>
          <w:iCs/>
          <w:sz w:val="40"/>
          <w:szCs w:val="40"/>
        </w:rPr>
        <w:t xml:space="preserve">. They will hear a Komi folktale about </w:t>
      </w:r>
      <w:r w:rsidR="00925360">
        <w:rPr>
          <w:rFonts w:ascii="Times New Roman" w:hAnsi="Times New Roman"/>
          <w:bCs/>
          <w:iCs/>
          <w:sz w:val="40"/>
          <w:szCs w:val="40"/>
        </w:rPr>
        <w:t>the Sun Elk</w:t>
      </w:r>
      <w:r>
        <w:rPr>
          <w:rFonts w:ascii="Times New Roman" w:hAnsi="Times New Roman"/>
          <w:bCs/>
          <w:iCs/>
          <w:sz w:val="40"/>
          <w:szCs w:val="40"/>
        </w:rPr>
        <w:t xml:space="preserve">. They will then make their own </w:t>
      </w:r>
      <w:r w:rsidR="00925360">
        <w:rPr>
          <w:rFonts w:ascii="Times New Roman" w:hAnsi="Times New Roman"/>
          <w:bCs/>
          <w:iCs/>
          <w:sz w:val="40"/>
          <w:szCs w:val="40"/>
        </w:rPr>
        <w:t>Sun Elk</w:t>
      </w:r>
      <w:r w:rsidR="00AC24B0">
        <w:rPr>
          <w:rFonts w:ascii="Times New Roman" w:hAnsi="Times New Roman"/>
          <w:bCs/>
          <w:iCs/>
          <w:sz w:val="40"/>
          <w:szCs w:val="40"/>
        </w:rPr>
        <w:t>.</w:t>
      </w:r>
    </w:p>
    <w:p w14:paraId="5D6EEF25" w14:textId="77777777" w:rsidR="00AC24B0" w:rsidRDefault="00AC24B0" w:rsidP="000A20F5">
      <w:pPr>
        <w:spacing w:after="0" w:line="240" w:lineRule="auto"/>
        <w:rPr>
          <w:rStyle w:val="Heading2Char"/>
          <w:rFonts w:ascii="Times New Roman" w:eastAsia="Calibri" w:hAnsi="Times New Roman"/>
          <w:sz w:val="40"/>
          <w:szCs w:val="40"/>
        </w:rPr>
      </w:pPr>
    </w:p>
    <w:p w14:paraId="7D723FE9" w14:textId="740F0FC2" w:rsidR="000A20F5" w:rsidRPr="00D412F3" w:rsidRDefault="00AC24B0" w:rsidP="000A20F5">
      <w:pPr>
        <w:spacing w:after="0" w:line="240" w:lineRule="auto"/>
        <w:rPr>
          <w:rStyle w:val="Heading2Char"/>
          <w:rFonts w:ascii="Times New Roman" w:eastAsia="Calibri" w:hAnsi="Times New Roman"/>
          <w:i w:val="0"/>
          <w:sz w:val="40"/>
          <w:szCs w:val="40"/>
        </w:rPr>
      </w:pPr>
      <w:r>
        <w:rPr>
          <w:rStyle w:val="Heading2Char"/>
          <w:rFonts w:eastAsia="Calibri"/>
          <w:noProof/>
        </w:rPr>
        <w:drawing>
          <wp:anchor distT="0" distB="0" distL="114300" distR="114300" simplePos="0" relativeHeight="251660288" behindDoc="0" locked="0" layoutInCell="1" allowOverlap="1" wp14:anchorId="044F4A2E" wp14:editId="0A5F5BAB">
            <wp:simplePos x="0" y="0"/>
            <wp:positionH relativeFrom="margin">
              <wp:align>right</wp:align>
            </wp:positionH>
            <wp:positionV relativeFrom="page">
              <wp:posOffset>3851910</wp:posOffset>
            </wp:positionV>
            <wp:extent cx="4474210" cy="3851910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0F5" w:rsidRPr="00D412F3">
        <w:rPr>
          <w:rStyle w:val="Heading2Char"/>
          <w:rFonts w:ascii="Times New Roman" w:eastAsia="Calibri" w:hAnsi="Times New Roman"/>
          <w:sz w:val="40"/>
          <w:szCs w:val="40"/>
        </w:rPr>
        <w:t>Required Materials:</w:t>
      </w:r>
    </w:p>
    <w:p w14:paraId="719C15C1" w14:textId="66B6E4B0" w:rsidR="000A20F5" w:rsidRDefault="00925360" w:rsidP="000A20F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>Brown construction paper</w:t>
      </w:r>
    </w:p>
    <w:p w14:paraId="28CE6B13" w14:textId="2D3EC513" w:rsidR="000A20F5" w:rsidRDefault="000A20F5" w:rsidP="000A20F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>Googly eyes</w:t>
      </w:r>
    </w:p>
    <w:p w14:paraId="5C1B3667" w14:textId="7C0EC66E" w:rsidR="000A20F5" w:rsidRDefault="000A20F5" w:rsidP="000A20F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>Pipe cleaner</w:t>
      </w:r>
    </w:p>
    <w:p w14:paraId="5DDF5794" w14:textId="28CB07E7" w:rsidR="000A20F5" w:rsidRDefault="000A20F5" w:rsidP="000A20F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>Markers</w:t>
      </w:r>
    </w:p>
    <w:p w14:paraId="0FFAEB15" w14:textId="04E9129F" w:rsidR="000A20F5" w:rsidRDefault="000A20F5" w:rsidP="000A20F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>Scissors</w:t>
      </w:r>
    </w:p>
    <w:p w14:paraId="7C7C1AD3" w14:textId="2710CAE9" w:rsidR="000A20F5" w:rsidRDefault="000A20F5" w:rsidP="000A20F5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>Glue</w:t>
      </w:r>
    </w:p>
    <w:p w14:paraId="354DB714" w14:textId="440DE400" w:rsidR="00AC24B0" w:rsidRDefault="000A20F5" w:rsidP="00AC24B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>Hole puncher</w:t>
      </w:r>
    </w:p>
    <w:p w14:paraId="63F0AC30" w14:textId="599C06E2" w:rsidR="0063500D" w:rsidRPr="00AC24B0" w:rsidRDefault="0063500D" w:rsidP="00AC24B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bCs/>
          <w:iCs/>
          <w:sz w:val="40"/>
          <w:szCs w:val="40"/>
        </w:rPr>
        <w:t xml:space="preserve">Glitter </w:t>
      </w:r>
    </w:p>
    <w:p w14:paraId="0BFB6F46" w14:textId="77777777" w:rsidR="000A20F5" w:rsidRPr="00D412F3" w:rsidRDefault="000A20F5" w:rsidP="000A20F5">
      <w:p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</w:p>
    <w:p w14:paraId="47E8821B" w14:textId="7AD5AD62" w:rsidR="000A20F5" w:rsidRPr="00D412F3" w:rsidRDefault="000A20F5" w:rsidP="000A20F5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663D49">
        <w:rPr>
          <w:rFonts w:ascii="Times New Roman" w:hAnsi="Times New Roman"/>
          <w:b/>
          <w:i/>
          <w:iCs/>
          <w:color w:val="800000"/>
          <w:sz w:val="40"/>
          <w:szCs w:val="40"/>
        </w:rPr>
        <w:t>Preparation</w:t>
      </w:r>
      <w:r w:rsidRPr="00D412F3">
        <w:rPr>
          <w:rFonts w:ascii="Times New Roman" w:hAnsi="Times New Roman"/>
          <w:b/>
          <w:sz w:val="40"/>
          <w:szCs w:val="40"/>
        </w:rPr>
        <w:t>:</w:t>
      </w:r>
      <w:r w:rsidRPr="00D412F3">
        <w:rPr>
          <w:rFonts w:ascii="Times New Roman" w:hAnsi="Times New Roman"/>
          <w:sz w:val="40"/>
          <w:szCs w:val="40"/>
        </w:rPr>
        <w:t xml:space="preserve">  </w:t>
      </w:r>
      <w:r>
        <w:rPr>
          <w:rFonts w:ascii="Times New Roman" w:hAnsi="Times New Roman"/>
          <w:sz w:val="40"/>
          <w:szCs w:val="40"/>
        </w:rPr>
        <w:t>Place a</w:t>
      </w:r>
      <w:r w:rsidR="00925360">
        <w:rPr>
          <w:rFonts w:ascii="Times New Roman" w:hAnsi="Times New Roman"/>
          <w:sz w:val="40"/>
          <w:szCs w:val="40"/>
        </w:rPr>
        <w:t xml:space="preserve"> brown</w:t>
      </w:r>
      <w:r>
        <w:rPr>
          <w:rFonts w:ascii="Times New Roman" w:hAnsi="Times New Roman"/>
          <w:sz w:val="40"/>
          <w:szCs w:val="40"/>
        </w:rPr>
        <w:t xml:space="preserve"> piece of construction paper at each student’s desk. Place googly eyes and one pipe cleaner at each student’s desk. Put markers, glue, and scissors out for students to share.</w:t>
      </w:r>
    </w:p>
    <w:p w14:paraId="3DD4300F" w14:textId="77777777" w:rsidR="000A20F5" w:rsidRPr="00D412F3" w:rsidRDefault="000A20F5" w:rsidP="000A20F5">
      <w:pPr>
        <w:spacing w:after="0" w:line="240" w:lineRule="auto"/>
        <w:rPr>
          <w:rStyle w:val="Heading2Char"/>
          <w:rFonts w:ascii="Times New Roman" w:eastAsia="Calibri" w:hAnsi="Times New Roman"/>
          <w:i w:val="0"/>
          <w:sz w:val="40"/>
          <w:szCs w:val="40"/>
        </w:rPr>
      </w:pPr>
    </w:p>
    <w:p w14:paraId="104478A8" w14:textId="00173C9C" w:rsidR="000A20F5" w:rsidRPr="00D412F3" w:rsidRDefault="000A20F5" w:rsidP="000A20F5">
      <w:pPr>
        <w:spacing w:after="0" w:line="240" w:lineRule="auto"/>
        <w:rPr>
          <w:rStyle w:val="Heading2Char"/>
          <w:rFonts w:ascii="Times New Roman" w:eastAsia="Calibri" w:hAnsi="Times New Roman"/>
          <w:i w:val="0"/>
          <w:sz w:val="40"/>
          <w:szCs w:val="40"/>
        </w:rPr>
      </w:pPr>
      <w:r w:rsidRPr="00D412F3">
        <w:rPr>
          <w:rStyle w:val="Heading2Char"/>
          <w:rFonts w:ascii="Times New Roman" w:eastAsia="Calibri" w:hAnsi="Times New Roman"/>
          <w:sz w:val="40"/>
          <w:szCs w:val="40"/>
        </w:rPr>
        <w:t>Lesson Plan:</w:t>
      </w:r>
    </w:p>
    <w:p w14:paraId="2DD58A44" w14:textId="68D4C6EE" w:rsidR="000A20F5" w:rsidRPr="000A20F5" w:rsidRDefault="000A20F5" w:rsidP="000A20F5">
      <w:pPr>
        <w:pStyle w:val="ListParagraph"/>
        <w:numPr>
          <w:ilvl w:val="0"/>
          <w:numId w:val="3"/>
        </w:numPr>
        <w:spacing w:after="0" w:line="240" w:lineRule="auto"/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</w:pPr>
      <w:r w:rsidRPr="000A20F5"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  <w:t>Begin by asking the children what country we live in, and then help them locate that countr</w:t>
      </w:r>
      <w:r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  <w:t>y</w:t>
      </w:r>
      <w:r w:rsidRPr="000A20F5"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  <w:t xml:space="preserve"> on a map or globe. Then show them where </w:t>
      </w:r>
      <w:r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  <w:t xml:space="preserve">the Komi Republic </w:t>
      </w:r>
      <w:r w:rsidRPr="000A20F5"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  <w:t>is on a map/globe. (2 mins)</w:t>
      </w:r>
    </w:p>
    <w:p w14:paraId="7426263F" w14:textId="08597503" w:rsidR="000A20F5" w:rsidRPr="000A20F5" w:rsidRDefault="000A20F5" w:rsidP="000A20F5">
      <w:pPr>
        <w:pStyle w:val="ListParagraph"/>
        <w:numPr>
          <w:ilvl w:val="0"/>
          <w:numId w:val="3"/>
        </w:numPr>
        <w:spacing w:after="0" w:line="240" w:lineRule="auto"/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</w:pPr>
      <w:r w:rsidRPr="000A20F5"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  <w:t xml:space="preserve">Use the PowerPoint or printed images to take the children on a tour of </w:t>
      </w:r>
      <w:r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  <w:t>the Komi Republic</w:t>
      </w:r>
      <w:r w:rsidRPr="000A20F5"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  <w:t>. (see power point for more detailed notes on images) (5 mins)</w:t>
      </w:r>
    </w:p>
    <w:p w14:paraId="76962D07" w14:textId="6351C89B" w:rsidR="000A20F5" w:rsidRDefault="000A20F5" w:rsidP="000A20F5">
      <w:pPr>
        <w:pStyle w:val="ListParagraph"/>
        <w:numPr>
          <w:ilvl w:val="1"/>
          <w:numId w:val="1"/>
        </w:numPr>
        <w:spacing w:after="0" w:line="240" w:lineRule="auto"/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</w:pPr>
      <w:r w:rsidRPr="000A20F5"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  <w:t xml:space="preserve">First highlight the </w:t>
      </w:r>
      <w:r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  <w:t>landscape of the Komi Republic.</w:t>
      </w:r>
    </w:p>
    <w:p w14:paraId="5389D925" w14:textId="53161F0C" w:rsidR="000A20F5" w:rsidRDefault="000A20F5" w:rsidP="000A20F5">
      <w:pPr>
        <w:pStyle w:val="ListParagraph"/>
        <w:numPr>
          <w:ilvl w:val="1"/>
          <w:numId w:val="1"/>
        </w:numPr>
        <w:spacing w:after="0" w:line="240" w:lineRule="auto"/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</w:pPr>
      <w:r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  <w:t xml:space="preserve">Then introduce the Komi people and </w:t>
      </w:r>
      <w:r w:rsidR="00925360"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  <w:t>elk hunting</w:t>
      </w:r>
      <w:r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  <w:t>.</w:t>
      </w:r>
    </w:p>
    <w:p w14:paraId="0CAD266E" w14:textId="3DDCC5D3" w:rsidR="000A20F5" w:rsidRPr="000A20F5" w:rsidRDefault="000A20F5" w:rsidP="000A20F5">
      <w:pPr>
        <w:pStyle w:val="ListParagraph"/>
        <w:numPr>
          <w:ilvl w:val="1"/>
          <w:numId w:val="1"/>
        </w:numPr>
        <w:spacing w:after="0" w:line="240" w:lineRule="auto"/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</w:pPr>
      <w:r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  <w:t xml:space="preserve">Tell the folktale of the </w:t>
      </w:r>
      <w:r w:rsidR="00925360"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  <w:t>Sun Elk.</w:t>
      </w:r>
      <w:bookmarkStart w:id="0" w:name="_GoBack"/>
      <w:bookmarkEnd w:id="0"/>
    </w:p>
    <w:p w14:paraId="32373BB7" w14:textId="77777777" w:rsidR="000A20F5" w:rsidRPr="000A20F5" w:rsidRDefault="000A20F5" w:rsidP="000A20F5">
      <w:pPr>
        <w:pStyle w:val="ListParagraph"/>
        <w:numPr>
          <w:ilvl w:val="0"/>
          <w:numId w:val="3"/>
        </w:numPr>
        <w:spacing w:after="0" w:line="240" w:lineRule="auto"/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</w:pPr>
      <w:r w:rsidRPr="000A20F5">
        <w:rPr>
          <w:rStyle w:val="Heading2Char"/>
          <w:rFonts w:ascii="Times New Roman" w:eastAsia="Calibri" w:hAnsi="Times New Roman"/>
          <w:b w:val="0"/>
          <w:bCs w:val="0"/>
          <w:i w:val="0"/>
          <w:iCs w:val="0"/>
          <w:color w:val="000000" w:themeColor="text1"/>
          <w:sz w:val="40"/>
          <w:szCs w:val="40"/>
        </w:rPr>
        <w:t>The activity (10 mins):</w:t>
      </w:r>
    </w:p>
    <w:p w14:paraId="7213D2D1" w14:textId="736D2788" w:rsidR="00F66C80" w:rsidRDefault="000A20F5" w:rsidP="000A20F5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 w:rsidRPr="000A20F5">
        <w:rPr>
          <w:rFonts w:ascii="Times New Roman" w:hAnsi="Times New Roman"/>
          <w:color w:val="000000" w:themeColor="text1"/>
          <w:sz w:val="40"/>
          <w:szCs w:val="40"/>
        </w:rPr>
        <w:t>Explain to the students</w:t>
      </w:r>
      <w:r w:rsidRPr="000A20F5">
        <w:rPr>
          <w:rFonts w:ascii="Times New Roman" w:hAnsi="Times New Roman"/>
          <w:bCs/>
          <w:iCs/>
          <w:color w:val="000000" w:themeColor="text1"/>
          <w:sz w:val="40"/>
          <w:szCs w:val="40"/>
        </w:rPr>
        <w:t xml:space="preserve"> </w:t>
      </w:r>
      <w:r w:rsidRPr="00D412F3">
        <w:rPr>
          <w:rFonts w:ascii="Times New Roman" w:hAnsi="Times New Roman"/>
          <w:bCs/>
          <w:iCs/>
          <w:sz w:val="40"/>
          <w:szCs w:val="40"/>
        </w:rPr>
        <w:t>that the</w:t>
      </w:r>
      <w:r>
        <w:rPr>
          <w:rFonts w:ascii="Times New Roman" w:hAnsi="Times New Roman"/>
          <w:bCs/>
          <w:iCs/>
          <w:sz w:val="40"/>
          <w:szCs w:val="40"/>
        </w:rPr>
        <w:t xml:space="preserve"> activity i</w:t>
      </w:r>
      <w:r w:rsidR="00925360">
        <w:rPr>
          <w:rFonts w:ascii="Times New Roman" w:hAnsi="Times New Roman"/>
          <w:bCs/>
          <w:iCs/>
          <w:sz w:val="40"/>
          <w:szCs w:val="40"/>
        </w:rPr>
        <w:t>s of the Sun Elk</w:t>
      </w:r>
      <w:r>
        <w:rPr>
          <w:rFonts w:ascii="Times New Roman" w:hAnsi="Times New Roman"/>
          <w:bCs/>
          <w:iCs/>
          <w:sz w:val="40"/>
          <w:szCs w:val="40"/>
        </w:rPr>
        <w:t xml:space="preserve"> from the Komi folktale.</w:t>
      </w:r>
    </w:p>
    <w:p w14:paraId="7E8E28B4" w14:textId="5F01F699" w:rsidR="000A20F5" w:rsidRPr="000A20F5" w:rsidRDefault="000A20F5" w:rsidP="000A20F5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color w:val="000000" w:themeColor="text1"/>
          <w:sz w:val="40"/>
          <w:szCs w:val="40"/>
        </w:rPr>
        <w:t xml:space="preserve">Help the students to trace their hand into the </w:t>
      </w:r>
      <w:r w:rsidR="00925360">
        <w:rPr>
          <w:rFonts w:ascii="Times New Roman" w:hAnsi="Times New Roman"/>
          <w:color w:val="000000" w:themeColor="text1"/>
          <w:sz w:val="40"/>
          <w:szCs w:val="40"/>
        </w:rPr>
        <w:t xml:space="preserve">brown </w:t>
      </w:r>
      <w:r>
        <w:rPr>
          <w:rFonts w:ascii="Times New Roman" w:hAnsi="Times New Roman"/>
          <w:color w:val="000000" w:themeColor="text1"/>
          <w:sz w:val="40"/>
          <w:szCs w:val="40"/>
        </w:rPr>
        <w:t>construction paper. Then cut out the outline.</w:t>
      </w:r>
    </w:p>
    <w:p w14:paraId="274F05B3" w14:textId="07CE6FFC" w:rsidR="000A20F5" w:rsidRPr="000A20F5" w:rsidRDefault="000A20F5" w:rsidP="000A20F5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color w:val="000000" w:themeColor="text1"/>
          <w:sz w:val="40"/>
          <w:szCs w:val="40"/>
        </w:rPr>
        <w:t>Turn the hand upside down. Glue the googly eyes to the thumb on the hand outline.</w:t>
      </w:r>
    </w:p>
    <w:p w14:paraId="15AACC6C" w14:textId="6AED035F" w:rsidR="000A20F5" w:rsidRPr="000A20F5" w:rsidRDefault="000A20F5" w:rsidP="000A20F5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color w:val="000000" w:themeColor="text1"/>
          <w:sz w:val="40"/>
          <w:szCs w:val="40"/>
        </w:rPr>
        <w:t xml:space="preserve">Use the hole puncher to cut a hold out in the head of the </w:t>
      </w:r>
      <w:r w:rsidR="00925360">
        <w:rPr>
          <w:rFonts w:ascii="Times New Roman" w:hAnsi="Times New Roman"/>
          <w:color w:val="000000" w:themeColor="text1"/>
          <w:sz w:val="40"/>
          <w:szCs w:val="40"/>
        </w:rPr>
        <w:t>elk</w:t>
      </w:r>
      <w:r>
        <w:rPr>
          <w:rFonts w:ascii="Times New Roman" w:hAnsi="Times New Roman"/>
          <w:color w:val="000000" w:themeColor="text1"/>
          <w:sz w:val="40"/>
          <w:szCs w:val="40"/>
        </w:rPr>
        <w:t>. Use a small piece of pipe cleaner to pull through the hole and twist it together to make the antlers.</w:t>
      </w:r>
    </w:p>
    <w:p w14:paraId="46497264" w14:textId="4DCB461B" w:rsidR="000A20F5" w:rsidRPr="000A20F5" w:rsidRDefault="000A20F5" w:rsidP="000A20F5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/>
          <w:bCs/>
          <w:iCs/>
          <w:sz w:val="40"/>
          <w:szCs w:val="40"/>
        </w:rPr>
      </w:pPr>
      <w:r>
        <w:rPr>
          <w:rFonts w:ascii="Times New Roman" w:hAnsi="Times New Roman"/>
          <w:color w:val="000000" w:themeColor="text1"/>
          <w:sz w:val="40"/>
          <w:szCs w:val="40"/>
        </w:rPr>
        <w:t xml:space="preserve">Decorate the </w:t>
      </w:r>
      <w:r w:rsidR="00925360">
        <w:rPr>
          <w:rFonts w:ascii="Times New Roman" w:hAnsi="Times New Roman"/>
          <w:color w:val="000000" w:themeColor="text1"/>
          <w:sz w:val="40"/>
          <w:szCs w:val="40"/>
        </w:rPr>
        <w:t>elk</w:t>
      </w:r>
      <w:r>
        <w:rPr>
          <w:rFonts w:ascii="Times New Roman" w:hAnsi="Times New Roman"/>
          <w:color w:val="000000" w:themeColor="text1"/>
          <w:sz w:val="40"/>
          <w:szCs w:val="40"/>
        </w:rPr>
        <w:t xml:space="preserve"> with marker</w:t>
      </w:r>
      <w:r w:rsidR="009A18AD">
        <w:rPr>
          <w:rFonts w:ascii="Times New Roman" w:hAnsi="Times New Roman"/>
          <w:color w:val="000000" w:themeColor="text1"/>
          <w:sz w:val="40"/>
          <w:szCs w:val="40"/>
        </w:rPr>
        <w:t>s</w:t>
      </w:r>
      <w:r>
        <w:rPr>
          <w:rFonts w:ascii="Times New Roman" w:hAnsi="Times New Roman"/>
          <w:color w:val="000000" w:themeColor="text1"/>
          <w:sz w:val="40"/>
          <w:szCs w:val="40"/>
        </w:rPr>
        <w:t>,</w:t>
      </w:r>
      <w:r w:rsidR="0063500D">
        <w:rPr>
          <w:rFonts w:ascii="Times New Roman" w:hAnsi="Times New Roman"/>
          <w:color w:val="000000" w:themeColor="text1"/>
          <w:sz w:val="40"/>
          <w:szCs w:val="40"/>
        </w:rPr>
        <w:t xml:space="preserve"> glitter</w:t>
      </w:r>
      <w:r>
        <w:rPr>
          <w:rFonts w:ascii="Times New Roman" w:hAnsi="Times New Roman"/>
          <w:color w:val="000000" w:themeColor="text1"/>
          <w:sz w:val="40"/>
          <w:szCs w:val="40"/>
        </w:rPr>
        <w:t xml:space="preserve"> etc.</w:t>
      </w:r>
    </w:p>
    <w:sectPr w:rsidR="000A20F5" w:rsidRPr="000A20F5" w:rsidSect="00D412F3">
      <w:footerReference w:type="default" r:id="rId9"/>
      <w:pgSz w:w="15840" w:h="24480" w:code="3"/>
      <w:pgMar w:top="201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6219AD" w14:textId="77777777" w:rsidR="00E14A09" w:rsidRDefault="00663D49">
      <w:pPr>
        <w:spacing w:after="0" w:line="240" w:lineRule="auto"/>
      </w:pPr>
      <w:r>
        <w:separator/>
      </w:r>
    </w:p>
  </w:endnote>
  <w:endnote w:type="continuationSeparator" w:id="0">
    <w:p w14:paraId="116EABE7" w14:textId="77777777" w:rsidR="00E14A09" w:rsidRDefault="00663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674FB" w14:textId="77777777" w:rsidR="006852FA" w:rsidRDefault="009A18AD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3A4153A" wp14:editId="68CF08D7">
          <wp:simplePos x="0" y="0"/>
          <wp:positionH relativeFrom="column">
            <wp:posOffset>0</wp:posOffset>
          </wp:positionH>
          <wp:positionV relativeFrom="paragraph">
            <wp:posOffset>-379095</wp:posOffset>
          </wp:positionV>
          <wp:extent cx="6858000" cy="1276350"/>
          <wp:effectExtent l="0" t="0" r="0" b="0"/>
          <wp:wrapNone/>
          <wp:docPr id="2" name="Picture 6" descr="\\atlas-fs\REEC\1 REEC Files A-L\Graphics\Header Print New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atlas-fs\REEC\1 REEC Files A-L\Graphics\Header Print New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6372DB" w14:textId="77777777" w:rsidR="00E14A09" w:rsidRDefault="00663D49">
      <w:pPr>
        <w:spacing w:after="0" w:line="240" w:lineRule="auto"/>
      </w:pPr>
      <w:r>
        <w:separator/>
      </w:r>
    </w:p>
  </w:footnote>
  <w:footnote w:type="continuationSeparator" w:id="0">
    <w:p w14:paraId="38993BF5" w14:textId="77777777" w:rsidR="00E14A09" w:rsidRDefault="00663D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D07C8"/>
    <w:multiLevelType w:val="hybridMultilevel"/>
    <w:tmpl w:val="07849112"/>
    <w:lvl w:ilvl="0" w:tplc="E5F452A4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2F7706A"/>
    <w:multiLevelType w:val="hybridMultilevel"/>
    <w:tmpl w:val="DE420838"/>
    <w:lvl w:ilvl="0" w:tplc="94C4CB1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E10F76"/>
    <w:multiLevelType w:val="hybridMultilevel"/>
    <w:tmpl w:val="5C8E0FB8"/>
    <w:lvl w:ilvl="0" w:tplc="2C422D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B6F"/>
    <w:rsid w:val="000A20F5"/>
    <w:rsid w:val="000E4919"/>
    <w:rsid w:val="0063500D"/>
    <w:rsid w:val="00663D49"/>
    <w:rsid w:val="008A6B6F"/>
    <w:rsid w:val="00925360"/>
    <w:rsid w:val="009A18AD"/>
    <w:rsid w:val="00AC24B0"/>
    <w:rsid w:val="00E14A09"/>
    <w:rsid w:val="00F6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317D7"/>
  <w15:chartTrackingRefBased/>
  <w15:docId w15:val="{9A598883-C216-4DDA-B5EF-D86E5F5A7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A20F5"/>
    <w:pPr>
      <w:spacing w:after="200" w:line="276" w:lineRule="auto"/>
    </w:pPr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20F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color w:val="6E1F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A20F5"/>
    <w:rPr>
      <w:rFonts w:ascii="Cambria" w:eastAsia="Times New Roman" w:hAnsi="Cambria" w:cs="Times New Roman"/>
      <w:b/>
      <w:bCs/>
      <w:i/>
      <w:iCs/>
      <w:color w:val="6E1F20"/>
      <w:sz w:val="28"/>
      <w:szCs w:val="28"/>
    </w:rPr>
  </w:style>
  <w:style w:type="paragraph" w:styleId="ListParagraph">
    <w:name w:val="List Paragraph"/>
    <w:basedOn w:val="Normal"/>
    <w:uiPriority w:val="34"/>
    <w:qFormat/>
    <w:rsid w:val="000A20F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A20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0F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Illinois</Company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Tollison, Laurel</dc:creator>
  <cp:keywords/>
  <dc:description/>
  <cp:lastModifiedBy>Tollison, Laurel</cp:lastModifiedBy>
  <cp:revision>7</cp:revision>
  <dcterms:created xsi:type="dcterms:W3CDTF">2022-12-05T20:12:00Z</dcterms:created>
  <dcterms:modified xsi:type="dcterms:W3CDTF">2022-12-08T19:04:00Z</dcterms:modified>
</cp:coreProperties>
</file>