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FFCFD" w14:textId="6383998C" w:rsidR="00627DF4" w:rsidRDefault="00627DF4" w:rsidP="00901F8C">
      <w:pPr>
        <w:spacing w:after="0" w:line="240" w:lineRule="auto"/>
        <w:rPr>
          <w:rStyle w:val="Heading2Char"/>
          <w:rFonts w:eastAsia="Calibri"/>
        </w:rPr>
      </w:pPr>
      <w:r>
        <w:rPr>
          <w:noProof/>
        </w:rPr>
        <w:drawing>
          <wp:anchor distT="0" distB="0" distL="114300" distR="114300" simplePos="0" relativeHeight="251658240" behindDoc="0" locked="0" layoutInCell="1" allowOverlap="1" wp14:anchorId="5EC4E28F" wp14:editId="2B87D4E2">
            <wp:simplePos x="0" y="0"/>
            <wp:positionH relativeFrom="column">
              <wp:posOffset>0</wp:posOffset>
            </wp:positionH>
            <wp:positionV relativeFrom="paragraph">
              <wp:posOffset>-1024255</wp:posOffset>
            </wp:positionV>
            <wp:extent cx="6953250" cy="119951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953250" cy="1199515"/>
                    </a:xfrm>
                    <a:prstGeom prst="rect">
                      <a:avLst/>
                    </a:prstGeom>
                  </pic:spPr>
                </pic:pic>
              </a:graphicData>
            </a:graphic>
            <wp14:sizeRelH relativeFrom="page">
              <wp14:pctWidth>0</wp14:pctWidth>
            </wp14:sizeRelH>
            <wp14:sizeRelV relativeFrom="page">
              <wp14:pctHeight>0</wp14:pctHeight>
            </wp14:sizeRelV>
          </wp:anchor>
        </w:drawing>
      </w:r>
    </w:p>
    <w:p w14:paraId="08B1523A" w14:textId="7D2A380B" w:rsidR="00123E5F" w:rsidRDefault="00123E5F" w:rsidP="00901F8C">
      <w:pPr>
        <w:spacing w:after="0" w:line="240" w:lineRule="auto"/>
        <w:rPr>
          <w:rStyle w:val="Heading2Char"/>
          <w:rFonts w:eastAsia="Calibri"/>
        </w:rPr>
      </w:pPr>
    </w:p>
    <w:p w14:paraId="15AC2A5A" w14:textId="642FF0B1" w:rsidR="00123E5F" w:rsidRPr="00224A96" w:rsidRDefault="00EB5EC9" w:rsidP="00901F8C">
      <w:pPr>
        <w:spacing w:after="0" w:line="240" w:lineRule="auto"/>
        <w:rPr>
          <w:rStyle w:val="Heading2Char"/>
          <w:rFonts w:eastAsia="Calibri"/>
          <w:i w:val="0"/>
          <w:u w:val="single"/>
        </w:rPr>
      </w:pPr>
      <w:r w:rsidRPr="00123E5F">
        <w:rPr>
          <w:rStyle w:val="Heading2Char"/>
          <w:rFonts w:eastAsia="Calibri"/>
          <w:u w:val="single"/>
        </w:rPr>
        <w:t>Pre-Kindergarten Curriculum</w:t>
      </w:r>
    </w:p>
    <w:p w14:paraId="2C12AAF1" w14:textId="13ED3BFD" w:rsidR="00EB5EC9" w:rsidRPr="004424E9" w:rsidRDefault="00275A3B" w:rsidP="00567FDF">
      <w:pPr>
        <w:spacing w:after="0" w:line="240" w:lineRule="auto"/>
        <w:ind w:left="720" w:hanging="720"/>
        <w:rPr>
          <w:rStyle w:val="Heading2Char"/>
          <w:rFonts w:ascii="Times New Roman" w:eastAsia="Calibri" w:hAnsi="Times New Roman"/>
          <w:i w:val="0"/>
          <w:color w:val="auto"/>
          <w:sz w:val="24"/>
          <w:szCs w:val="24"/>
        </w:rPr>
      </w:pPr>
      <w:r>
        <w:rPr>
          <w:rStyle w:val="Heading2Char"/>
          <w:rFonts w:ascii="Times New Roman" w:eastAsia="Calibri" w:hAnsi="Times New Roman"/>
          <w:i w:val="0"/>
          <w:color w:val="auto"/>
          <w:sz w:val="24"/>
          <w:szCs w:val="24"/>
        </w:rPr>
        <w:t>Learning about Armenia &amp; Pomegranates, the symbol of Armenia</w:t>
      </w:r>
    </w:p>
    <w:p w14:paraId="29DB93DF" w14:textId="5A6E7661" w:rsidR="004424E9" w:rsidRPr="00C56E12" w:rsidRDefault="004424E9" w:rsidP="00C56E12">
      <w:pPr>
        <w:spacing w:after="0" w:line="240" w:lineRule="auto"/>
        <w:rPr>
          <w:rStyle w:val="Heading2Char"/>
          <w:rFonts w:ascii="Times New Roman" w:eastAsia="Calibri" w:hAnsi="Times New Roman"/>
          <w:b w:val="0"/>
          <w:color w:val="auto"/>
          <w:sz w:val="24"/>
          <w:szCs w:val="24"/>
        </w:rPr>
      </w:pPr>
      <w:r w:rsidRPr="004424E9">
        <w:rPr>
          <w:rStyle w:val="Heading2Char"/>
          <w:rFonts w:ascii="Times New Roman" w:eastAsia="Calibri" w:hAnsi="Times New Roman"/>
          <w:b w:val="0"/>
          <w:color w:val="auto"/>
          <w:sz w:val="24"/>
          <w:szCs w:val="24"/>
        </w:rPr>
        <w:t>20 minutes prep, 30 minutes of class time</w:t>
      </w:r>
    </w:p>
    <w:p w14:paraId="0B52A4B9" w14:textId="77777777" w:rsidR="001135FC" w:rsidRDefault="001135FC" w:rsidP="001135FC">
      <w:pPr>
        <w:spacing w:after="0" w:line="240" w:lineRule="auto"/>
        <w:rPr>
          <w:rFonts w:ascii="Times New Roman" w:hAnsi="Times New Roman"/>
          <w:bCs/>
          <w:iCs/>
          <w:noProof/>
          <w:sz w:val="24"/>
          <w:szCs w:val="24"/>
        </w:rPr>
      </w:pPr>
      <w:r w:rsidRPr="001135FC">
        <w:drawing>
          <wp:anchor distT="0" distB="0" distL="114300" distR="114300" simplePos="0" relativeHeight="251659264" behindDoc="0" locked="0" layoutInCell="1" allowOverlap="1" wp14:anchorId="688DD50D" wp14:editId="0B4B8005">
            <wp:simplePos x="0" y="0"/>
            <wp:positionH relativeFrom="margin">
              <wp:align>right</wp:align>
            </wp:positionH>
            <wp:positionV relativeFrom="paragraph">
              <wp:posOffset>856029</wp:posOffset>
            </wp:positionV>
            <wp:extent cx="2505710" cy="3084830"/>
            <wp:effectExtent l="0" t="0" r="8890" b="1270"/>
            <wp:wrapThrough wrapText="bothSides">
              <wp:wrapPolygon edited="0">
                <wp:start x="0" y="0"/>
                <wp:lineTo x="0" y="21476"/>
                <wp:lineTo x="21512" y="21476"/>
                <wp:lineTo x="2151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5710" cy="3084830"/>
                    </a:xfrm>
                    <a:prstGeom prst="rect">
                      <a:avLst/>
                    </a:prstGeom>
                  </pic:spPr>
                </pic:pic>
              </a:graphicData>
            </a:graphic>
            <wp14:sizeRelH relativeFrom="margin">
              <wp14:pctWidth>0</wp14:pctWidth>
            </wp14:sizeRelH>
            <wp14:sizeRelV relativeFrom="margin">
              <wp14:pctHeight>0</wp14:pctHeight>
            </wp14:sizeRelV>
          </wp:anchor>
        </w:drawing>
      </w:r>
    </w:p>
    <w:p w14:paraId="239C9802" w14:textId="6A7AFD41" w:rsidR="00275A3B" w:rsidRPr="00567FDF" w:rsidRDefault="00673ECC" w:rsidP="001135FC">
      <w:pPr>
        <w:spacing w:after="0" w:line="240" w:lineRule="auto"/>
        <w:rPr>
          <w:rStyle w:val="Heading2Char"/>
          <w:rFonts w:ascii="Times New Roman" w:eastAsia="Calibri" w:hAnsi="Times New Roman"/>
          <w:b w:val="0"/>
          <w:i w:val="0"/>
          <w:noProof/>
          <w:color w:val="auto"/>
          <w:sz w:val="24"/>
          <w:szCs w:val="24"/>
        </w:rPr>
      </w:pPr>
      <w:r>
        <w:rPr>
          <w:rFonts w:ascii="Times New Roman" w:hAnsi="Times New Roman"/>
          <w:bCs/>
          <w:iCs/>
          <w:noProof/>
          <w:sz w:val="24"/>
          <w:szCs w:val="24"/>
        </w:rPr>
        <w:t xml:space="preserve">This unit is designed to allow students to </w:t>
      </w:r>
      <w:r w:rsidR="001212DA">
        <w:rPr>
          <w:rFonts w:ascii="Times New Roman" w:hAnsi="Times New Roman"/>
          <w:bCs/>
          <w:iCs/>
          <w:noProof/>
          <w:sz w:val="24"/>
          <w:szCs w:val="24"/>
        </w:rPr>
        <w:t xml:space="preserve">learn </w:t>
      </w:r>
      <w:r w:rsidR="00567FDF">
        <w:rPr>
          <w:rFonts w:ascii="Times New Roman" w:hAnsi="Times New Roman"/>
          <w:bCs/>
          <w:iCs/>
          <w:noProof/>
          <w:sz w:val="24"/>
          <w:szCs w:val="24"/>
        </w:rPr>
        <w:t xml:space="preserve">more about the country of </w:t>
      </w:r>
      <w:r w:rsidR="00275A3B">
        <w:rPr>
          <w:rFonts w:ascii="Times New Roman" w:hAnsi="Times New Roman"/>
          <w:bCs/>
          <w:iCs/>
          <w:noProof/>
          <w:sz w:val="24"/>
          <w:szCs w:val="24"/>
        </w:rPr>
        <w:t xml:space="preserve">Armenia, a country in the Caucasus region. Students will be introduced to the country, the Armenian language, the famous Mount Ararat, and the capital city, Yerevan. </w:t>
      </w:r>
      <w:r w:rsidR="001135FC">
        <w:rPr>
          <w:rFonts w:ascii="Times New Roman" w:hAnsi="Times New Roman"/>
          <w:bCs/>
          <w:iCs/>
          <w:noProof/>
          <w:sz w:val="24"/>
          <w:szCs w:val="24"/>
        </w:rPr>
        <w:t>The pomegranate fruit is often thought to be a symbol for the country of Armenia, symbolizing fertile lands and good fortune. It is also thought to guard Armenian people against ill will and evil. Students will learn about the pomegranate and how it is used in various traditional events and Armenian children’s stories. They will then be able to fill in their own printed image of a pomemgranate with red tissue paper squares.</w:t>
      </w:r>
    </w:p>
    <w:p w14:paraId="2FFFA0C0" w14:textId="7C85F537" w:rsidR="00E116AD" w:rsidRDefault="00E116AD" w:rsidP="004424E9">
      <w:pPr>
        <w:spacing w:after="0" w:line="240" w:lineRule="auto"/>
        <w:rPr>
          <w:rStyle w:val="Heading2Char"/>
          <w:rFonts w:ascii="Times New Roman" w:eastAsia="Calibri" w:hAnsi="Times New Roman"/>
          <w:i w:val="0"/>
          <w:noProof/>
          <w:color w:val="auto"/>
          <w:sz w:val="24"/>
          <w:szCs w:val="24"/>
        </w:rPr>
      </w:pPr>
    </w:p>
    <w:p w14:paraId="3A1D3F09" w14:textId="77777777" w:rsidR="001135FC" w:rsidRDefault="001135FC" w:rsidP="004424E9">
      <w:pPr>
        <w:spacing w:after="0" w:line="240" w:lineRule="auto"/>
        <w:rPr>
          <w:rStyle w:val="Heading2Char"/>
          <w:rFonts w:ascii="Times New Roman" w:eastAsia="Calibri" w:hAnsi="Times New Roman"/>
          <w:i w:val="0"/>
          <w:noProof/>
          <w:color w:val="auto"/>
          <w:sz w:val="24"/>
          <w:szCs w:val="24"/>
        </w:rPr>
      </w:pPr>
    </w:p>
    <w:p w14:paraId="111BE3BE" w14:textId="0B054109" w:rsidR="004424E9" w:rsidRPr="004424E9" w:rsidRDefault="00123E5F" w:rsidP="004424E9">
      <w:pPr>
        <w:spacing w:after="0" w:line="240" w:lineRule="auto"/>
        <w:rPr>
          <w:rStyle w:val="Heading2Char"/>
          <w:rFonts w:ascii="Times New Roman" w:eastAsia="Calibri" w:hAnsi="Times New Roman"/>
          <w:i w:val="0"/>
          <w:color w:val="auto"/>
          <w:sz w:val="24"/>
          <w:szCs w:val="24"/>
        </w:rPr>
      </w:pPr>
      <w:r w:rsidRPr="004424E9">
        <w:rPr>
          <w:rStyle w:val="Heading2Char"/>
          <w:rFonts w:ascii="Times New Roman" w:eastAsia="Calibri" w:hAnsi="Times New Roman"/>
          <w:i w:val="0"/>
          <w:color w:val="auto"/>
          <w:sz w:val="24"/>
          <w:szCs w:val="24"/>
        </w:rPr>
        <w:t>Required Materials:</w:t>
      </w:r>
      <w:r w:rsidR="002A3716" w:rsidRPr="002A3716">
        <w:rPr>
          <w:noProof/>
        </w:rPr>
        <w:t xml:space="preserve"> </w:t>
      </w:r>
    </w:p>
    <w:p w14:paraId="19EE199B" w14:textId="77777777" w:rsidR="001135FC" w:rsidRPr="001135FC" w:rsidRDefault="001135FC" w:rsidP="00532094">
      <w:pPr>
        <w:pStyle w:val="ListParagraph"/>
        <w:numPr>
          <w:ilvl w:val="0"/>
          <w:numId w:val="28"/>
        </w:numPr>
        <w:spacing w:after="0" w:line="240" w:lineRule="auto"/>
        <w:rPr>
          <w:rStyle w:val="Heading2Char"/>
          <w:rFonts w:ascii="Times New Roman" w:eastAsia="Calibri" w:hAnsi="Times New Roman"/>
          <w:b w:val="0"/>
          <w:i w:val="0"/>
          <w:color w:val="auto"/>
          <w:sz w:val="24"/>
          <w:szCs w:val="24"/>
        </w:rPr>
      </w:pPr>
      <w:r>
        <w:rPr>
          <w:rStyle w:val="Heading2Char"/>
          <w:rFonts w:ascii="Times New Roman" w:eastAsia="Calibri" w:hAnsi="Times New Roman"/>
          <w:b w:val="0"/>
          <w:bCs w:val="0"/>
          <w:i w:val="0"/>
          <w:iCs w:val="0"/>
          <w:color w:val="auto"/>
          <w:sz w:val="24"/>
          <w:szCs w:val="24"/>
        </w:rPr>
        <w:t>Printed pomegranate coloring sheet</w:t>
      </w:r>
    </w:p>
    <w:p w14:paraId="34A232E7" w14:textId="77777777" w:rsidR="001135FC" w:rsidRPr="001135FC" w:rsidRDefault="001135FC" w:rsidP="00532094">
      <w:pPr>
        <w:pStyle w:val="ListParagraph"/>
        <w:numPr>
          <w:ilvl w:val="0"/>
          <w:numId w:val="28"/>
        </w:numPr>
        <w:spacing w:after="0" w:line="240" w:lineRule="auto"/>
        <w:rPr>
          <w:rStyle w:val="Heading2Char"/>
          <w:rFonts w:ascii="Times New Roman" w:eastAsia="Calibri" w:hAnsi="Times New Roman"/>
          <w:b w:val="0"/>
          <w:i w:val="0"/>
          <w:color w:val="auto"/>
          <w:sz w:val="24"/>
          <w:szCs w:val="24"/>
        </w:rPr>
      </w:pPr>
      <w:r>
        <w:rPr>
          <w:rStyle w:val="Heading2Char"/>
          <w:rFonts w:ascii="Times New Roman" w:eastAsia="Calibri" w:hAnsi="Times New Roman"/>
          <w:b w:val="0"/>
          <w:bCs w:val="0"/>
          <w:i w:val="0"/>
          <w:iCs w:val="0"/>
          <w:color w:val="auto"/>
          <w:sz w:val="24"/>
          <w:szCs w:val="24"/>
        </w:rPr>
        <w:t>Red tissue paper squares</w:t>
      </w:r>
    </w:p>
    <w:p w14:paraId="41955C96" w14:textId="0F080015" w:rsidR="00772B62" w:rsidRDefault="001135FC" w:rsidP="00532094">
      <w:pPr>
        <w:pStyle w:val="ListParagraph"/>
        <w:numPr>
          <w:ilvl w:val="0"/>
          <w:numId w:val="28"/>
        </w:numPr>
        <w:spacing w:after="0" w:line="240" w:lineRule="auto"/>
        <w:rPr>
          <w:rFonts w:ascii="Times New Roman" w:hAnsi="Times New Roman"/>
          <w:bCs/>
          <w:iCs/>
          <w:sz w:val="24"/>
          <w:szCs w:val="24"/>
        </w:rPr>
      </w:pPr>
      <w:r>
        <w:rPr>
          <w:rStyle w:val="Heading2Char"/>
          <w:rFonts w:ascii="Times New Roman" w:eastAsia="Calibri" w:hAnsi="Times New Roman"/>
          <w:b w:val="0"/>
          <w:bCs w:val="0"/>
          <w:i w:val="0"/>
          <w:iCs w:val="0"/>
          <w:color w:val="auto"/>
          <w:sz w:val="24"/>
          <w:szCs w:val="24"/>
        </w:rPr>
        <w:t>Glue stick/craft glue</w:t>
      </w:r>
      <w:r w:rsidR="00772B62">
        <w:rPr>
          <w:rStyle w:val="Heading2Char"/>
          <w:rFonts w:ascii="Times New Roman" w:eastAsia="Calibri" w:hAnsi="Times New Roman"/>
          <w:b w:val="0"/>
          <w:bCs w:val="0"/>
          <w:i w:val="0"/>
          <w:iCs w:val="0"/>
          <w:color w:val="auto"/>
          <w:sz w:val="24"/>
          <w:szCs w:val="24"/>
        </w:rPr>
        <w:br/>
      </w:r>
    </w:p>
    <w:p w14:paraId="40F7E7DE" w14:textId="77777777" w:rsidR="001135FC" w:rsidRPr="00772B62" w:rsidRDefault="001135FC" w:rsidP="001135FC">
      <w:pPr>
        <w:pStyle w:val="ListParagraph"/>
        <w:spacing w:after="0" w:line="240" w:lineRule="auto"/>
        <w:rPr>
          <w:rFonts w:ascii="Times New Roman" w:hAnsi="Times New Roman"/>
          <w:bCs/>
          <w:iCs/>
          <w:sz w:val="24"/>
          <w:szCs w:val="24"/>
        </w:rPr>
      </w:pPr>
    </w:p>
    <w:p w14:paraId="57DBC98C" w14:textId="018F7B61" w:rsidR="00224A96" w:rsidRPr="00772B62" w:rsidRDefault="00123E5F" w:rsidP="001212DA">
      <w:pPr>
        <w:spacing w:after="0" w:line="240" w:lineRule="auto"/>
        <w:rPr>
          <w:rFonts w:ascii="Times New Roman" w:hAnsi="Times New Roman"/>
          <w:sz w:val="24"/>
          <w:szCs w:val="24"/>
        </w:rPr>
      </w:pPr>
      <w:r w:rsidRPr="004424E9">
        <w:rPr>
          <w:rFonts w:ascii="Times New Roman" w:hAnsi="Times New Roman"/>
          <w:b/>
          <w:sz w:val="24"/>
          <w:szCs w:val="24"/>
        </w:rPr>
        <w:t>Preparation:</w:t>
      </w:r>
      <w:r w:rsidR="004424E9" w:rsidRPr="004424E9">
        <w:rPr>
          <w:rFonts w:ascii="Times New Roman" w:hAnsi="Times New Roman"/>
          <w:sz w:val="24"/>
          <w:szCs w:val="24"/>
        </w:rPr>
        <w:t xml:space="preserve">  </w:t>
      </w:r>
      <w:r w:rsidR="00772B62">
        <w:rPr>
          <w:rFonts w:ascii="Times New Roman" w:hAnsi="Times New Roman"/>
          <w:sz w:val="24"/>
          <w:szCs w:val="24"/>
        </w:rPr>
        <w:t xml:space="preserve">Place </w:t>
      </w:r>
      <w:r w:rsidR="001135FC">
        <w:rPr>
          <w:rFonts w:ascii="Times New Roman" w:hAnsi="Times New Roman"/>
          <w:sz w:val="24"/>
          <w:szCs w:val="24"/>
        </w:rPr>
        <w:t>a printed pomegranate coloring sheet at each spot, along with glue sticks and a generous amount of red tissue paper squares.</w:t>
      </w:r>
    </w:p>
    <w:p w14:paraId="5A5A8593" w14:textId="0186F902" w:rsidR="001212DA" w:rsidRDefault="001212DA" w:rsidP="001212DA">
      <w:pPr>
        <w:spacing w:after="0" w:line="240" w:lineRule="auto"/>
        <w:rPr>
          <w:rStyle w:val="Heading2Char"/>
          <w:rFonts w:ascii="Times New Roman" w:eastAsia="Calibri" w:hAnsi="Times New Roman"/>
          <w:i w:val="0"/>
          <w:color w:val="auto"/>
          <w:sz w:val="24"/>
          <w:szCs w:val="24"/>
        </w:rPr>
      </w:pPr>
    </w:p>
    <w:p w14:paraId="320B6E89" w14:textId="77777777" w:rsidR="001135FC" w:rsidRDefault="001135FC" w:rsidP="001212DA">
      <w:pPr>
        <w:spacing w:after="0" w:line="240" w:lineRule="auto"/>
        <w:rPr>
          <w:rStyle w:val="Heading2Char"/>
          <w:rFonts w:ascii="Times New Roman" w:eastAsia="Calibri" w:hAnsi="Times New Roman"/>
          <w:i w:val="0"/>
          <w:color w:val="auto"/>
          <w:sz w:val="24"/>
          <w:szCs w:val="24"/>
        </w:rPr>
      </w:pPr>
    </w:p>
    <w:p w14:paraId="4546CAD4" w14:textId="7B1F15B1" w:rsidR="00123E5F" w:rsidRPr="004424E9" w:rsidRDefault="00123E5F" w:rsidP="00123E5F">
      <w:pPr>
        <w:spacing w:after="0" w:line="240" w:lineRule="auto"/>
        <w:rPr>
          <w:rStyle w:val="Heading2Char"/>
          <w:rFonts w:ascii="Times New Roman" w:eastAsia="Calibri" w:hAnsi="Times New Roman"/>
          <w:i w:val="0"/>
          <w:color w:val="auto"/>
          <w:sz w:val="24"/>
          <w:szCs w:val="24"/>
        </w:rPr>
      </w:pPr>
      <w:r w:rsidRPr="004424E9">
        <w:rPr>
          <w:rStyle w:val="Heading2Char"/>
          <w:rFonts w:ascii="Times New Roman" w:eastAsia="Calibri" w:hAnsi="Times New Roman"/>
          <w:i w:val="0"/>
          <w:color w:val="auto"/>
          <w:sz w:val="24"/>
          <w:szCs w:val="24"/>
        </w:rPr>
        <w:t>Lesson Plan:</w:t>
      </w:r>
    </w:p>
    <w:p w14:paraId="60FA55D2" w14:textId="64E003D6" w:rsidR="00123E5F" w:rsidRPr="004424E9" w:rsidRDefault="00125D0F" w:rsidP="00123E5F">
      <w:pPr>
        <w:pStyle w:val="ListParagraph"/>
        <w:numPr>
          <w:ilvl w:val="0"/>
          <w:numId w:val="23"/>
        </w:numPr>
        <w:spacing w:after="0" w:line="240" w:lineRule="auto"/>
        <w:rPr>
          <w:rStyle w:val="Heading2Char"/>
          <w:rFonts w:ascii="Times New Roman" w:eastAsia="Calibri" w:hAnsi="Times New Roman"/>
          <w:b w:val="0"/>
          <w:i w:val="0"/>
          <w:color w:val="auto"/>
          <w:sz w:val="24"/>
          <w:szCs w:val="24"/>
        </w:rPr>
      </w:pPr>
      <w:r w:rsidRPr="004424E9">
        <w:rPr>
          <w:rStyle w:val="Heading2Char"/>
          <w:rFonts w:ascii="Times New Roman" w:eastAsia="Calibri" w:hAnsi="Times New Roman"/>
          <w:b w:val="0"/>
          <w:i w:val="0"/>
          <w:color w:val="auto"/>
          <w:sz w:val="24"/>
          <w:szCs w:val="24"/>
        </w:rPr>
        <w:t xml:space="preserve">Begin by asking the children what country we live in, and then help them locate that country on a map or globe. Then show them where </w:t>
      </w:r>
      <w:r w:rsidR="00567FDF">
        <w:rPr>
          <w:rStyle w:val="Heading2Char"/>
          <w:rFonts w:ascii="Times New Roman" w:eastAsia="Calibri" w:hAnsi="Times New Roman"/>
          <w:b w:val="0"/>
          <w:i w:val="0"/>
          <w:color w:val="auto"/>
          <w:sz w:val="24"/>
          <w:szCs w:val="24"/>
        </w:rPr>
        <w:t xml:space="preserve">the country of </w:t>
      </w:r>
      <w:r w:rsidR="001135FC">
        <w:rPr>
          <w:rStyle w:val="Heading2Char"/>
          <w:rFonts w:ascii="Times New Roman" w:eastAsia="Calibri" w:hAnsi="Times New Roman"/>
          <w:b w:val="0"/>
          <w:i w:val="0"/>
          <w:color w:val="auto"/>
          <w:sz w:val="24"/>
          <w:szCs w:val="24"/>
        </w:rPr>
        <w:t>Armenia</w:t>
      </w:r>
      <w:r w:rsidRPr="004424E9">
        <w:rPr>
          <w:rStyle w:val="Heading2Char"/>
          <w:rFonts w:ascii="Times New Roman" w:eastAsia="Calibri" w:hAnsi="Times New Roman"/>
          <w:b w:val="0"/>
          <w:i w:val="0"/>
          <w:color w:val="auto"/>
          <w:sz w:val="24"/>
          <w:szCs w:val="24"/>
        </w:rPr>
        <w:t xml:space="preserve"> </w:t>
      </w:r>
      <w:r w:rsidR="000A5F0D">
        <w:rPr>
          <w:rStyle w:val="Heading2Char"/>
          <w:rFonts w:ascii="Times New Roman" w:eastAsia="Calibri" w:hAnsi="Times New Roman"/>
          <w:b w:val="0"/>
          <w:i w:val="0"/>
          <w:color w:val="auto"/>
          <w:sz w:val="24"/>
          <w:szCs w:val="24"/>
        </w:rPr>
        <w:t>is</w:t>
      </w:r>
      <w:r w:rsidRPr="004424E9">
        <w:rPr>
          <w:rStyle w:val="Heading2Char"/>
          <w:rFonts w:ascii="Times New Roman" w:eastAsia="Calibri" w:hAnsi="Times New Roman"/>
          <w:b w:val="0"/>
          <w:i w:val="0"/>
          <w:color w:val="auto"/>
          <w:sz w:val="24"/>
          <w:szCs w:val="24"/>
        </w:rPr>
        <w:t xml:space="preserve"> on a map/globe.</w:t>
      </w:r>
      <w:r w:rsidR="004424E9">
        <w:rPr>
          <w:rStyle w:val="Heading2Char"/>
          <w:rFonts w:ascii="Times New Roman" w:eastAsia="Calibri" w:hAnsi="Times New Roman"/>
          <w:b w:val="0"/>
          <w:i w:val="0"/>
          <w:color w:val="auto"/>
          <w:sz w:val="24"/>
          <w:szCs w:val="24"/>
        </w:rPr>
        <w:t xml:space="preserve"> </w:t>
      </w:r>
      <w:r w:rsidR="000A5F0D">
        <w:rPr>
          <w:rStyle w:val="Heading2Char"/>
          <w:rFonts w:ascii="Times New Roman" w:eastAsia="Calibri" w:hAnsi="Times New Roman"/>
          <w:b w:val="0"/>
          <w:color w:val="auto"/>
          <w:sz w:val="24"/>
          <w:szCs w:val="24"/>
        </w:rPr>
        <w:t>(2</w:t>
      </w:r>
      <w:r w:rsidR="004424E9" w:rsidRPr="004424E9">
        <w:rPr>
          <w:rStyle w:val="Heading2Char"/>
          <w:rFonts w:ascii="Times New Roman" w:eastAsia="Calibri" w:hAnsi="Times New Roman"/>
          <w:b w:val="0"/>
          <w:color w:val="auto"/>
          <w:sz w:val="24"/>
          <w:szCs w:val="24"/>
        </w:rPr>
        <w:t xml:space="preserve"> mins)</w:t>
      </w:r>
    </w:p>
    <w:p w14:paraId="6E0AC744" w14:textId="45A7F4E7" w:rsidR="00123E5F" w:rsidRPr="00673ECC" w:rsidRDefault="00125D0F" w:rsidP="00123E5F">
      <w:pPr>
        <w:pStyle w:val="ListParagraph"/>
        <w:numPr>
          <w:ilvl w:val="0"/>
          <w:numId w:val="23"/>
        </w:numPr>
        <w:spacing w:after="0" w:line="240" w:lineRule="auto"/>
        <w:rPr>
          <w:rStyle w:val="Heading2Char"/>
          <w:rFonts w:ascii="Times New Roman" w:eastAsia="Calibri" w:hAnsi="Times New Roman"/>
          <w:b w:val="0"/>
          <w:i w:val="0"/>
          <w:color w:val="auto"/>
          <w:sz w:val="24"/>
          <w:szCs w:val="24"/>
        </w:rPr>
      </w:pPr>
      <w:r w:rsidRPr="004424E9">
        <w:rPr>
          <w:rStyle w:val="Heading2Char"/>
          <w:rFonts w:ascii="Times New Roman" w:eastAsia="Calibri" w:hAnsi="Times New Roman"/>
          <w:b w:val="0"/>
          <w:i w:val="0"/>
          <w:color w:val="auto"/>
          <w:sz w:val="24"/>
          <w:szCs w:val="24"/>
        </w:rPr>
        <w:t xml:space="preserve">Use the printed images to </w:t>
      </w:r>
      <w:r w:rsidR="00673ECC">
        <w:rPr>
          <w:rStyle w:val="Heading2Char"/>
          <w:rFonts w:ascii="Times New Roman" w:eastAsia="Calibri" w:hAnsi="Times New Roman"/>
          <w:b w:val="0"/>
          <w:i w:val="0"/>
          <w:color w:val="auto"/>
          <w:sz w:val="24"/>
          <w:szCs w:val="24"/>
        </w:rPr>
        <w:t xml:space="preserve">introduce the class to </w:t>
      </w:r>
      <w:r w:rsidR="001135FC">
        <w:rPr>
          <w:rStyle w:val="Heading2Char"/>
          <w:rFonts w:ascii="Times New Roman" w:eastAsia="Calibri" w:hAnsi="Times New Roman"/>
          <w:b w:val="0"/>
          <w:i w:val="0"/>
          <w:color w:val="auto"/>
          <w:sz w:val="24"/>
          <w:szCs w:val="24"/>
        </w:rPr>
        <w:t>Armenia</w:t>
      </w:r>
      <w:r w:rsidRPr="004424E9">
        <w:rPr>
          <w:rStyle w:val="Heading2Char"/>
          <w:rFonts w:ascii="Times New Roman" w:eastAsia="Calibri" w:hAnsi="Times New Roman"/>
          <w:b w:val="0"/>
          <w:i w:val="0"/>
          <w:color w:val="auto"/>
          <w:sz w:val="24"/>
          <w:szCs w:val="24"/>
        </w:rPr>
        <w:t xml:space="preserve">, </w:t>
      </w:r>
      <w:r w:rsidR="00673ECC">
        <w:rPr>
          <w:rStyle w:val="Heading2Char"/>
          <w:rFonts w:ascii="Times New Roman" w:eastAsia="Calibri" w:hAnsi="Times New Roman"/>
          <w:b w:val="0"/>
          <w:i w:val="0"/>
          <w:color w:val="auto"/>
          <w:sz w:val="24"/>
          <w:szCs w:val="24"/>
        </w:rPr>
        <w:t xml:space="preserve">showing </w:t>
      </w:r>
      <w:r w:rsidR="001212DA">
        <w:rPr>
          <w:rStyle w:val="Heading2Char"/>
          <w:rFonts w:ascii="Times New Roman" w:eastAsia="Calibri" w:hAnsi="Times New Roman"/>
          <w:b w:val="0"/>
          <w:i w:val="0"/>
          <w:color w:val="auto"/>
          <w:sz w:val="24"/>
          <w:szCs w:val="24"/>
        </w:rPr>
        <w:t>pictures</w:t>
      </w:r>
      <w:r w:rsidR="00673ECC">
        <w:rPr>
          <w:rStyle w:val="Heading2Char"/>
          <w:rFonts w:ascii="Times New Roman" w:eastAsia="Calibri" w:hAnsi="Times New Roman"/>
          <w:b w:val="0"/>
          <w:i w:val="0"/>
          <w:color w:val="auto"/>
          <w:sz w:val="24"/>
          <w:szCs w:val="24"/>
        </w:rPr>
        <w:t xml:space="preserve"> of the capital city, </w:t>
      </w:r>
      <w:r w:rsidR="001135FC">
        <w:rPr>
          <w:rStyle w:val="Heading2Char"/>
          <w:rFonts w:ascii="Times New Roman" w:eastAsia="Calibri" w:hAnsi="Times New Roman"/>
          <w:b w:val="0"/>
          <w:i w:val="0"/>
          <w:color w:val="auto"/>
          <w:sz w:val="24"/>
          <w:szCs w:val="24"/>
        </w:rPr>
        <w:t>Yerevan</w:t>
      </w:r>
      <w:r w:rsidR="00567FDF">
        <w:rPr>
          <w:rStyle w:val="Heading2Char"/>
          <w:rFonts w:ascii="Times New Roman" w:eastAsia="Calibri" w:hAnsi="Times New Roman"/>
          <w:b w:val="0"/>
          <w:i w:val="0"/>
          <w:color w:val="auto"/>
          <w:sz w:val="24"/>
          <w:szCs w:val="24"/>
        </w:rPr>
        <w:t>,</w:t>
      </w:r>
      <w:r w:rsidR="001212DA">
        <w:rPr>
          <w:rStyle w:val="Heading2Char"/>
          <w:rFonts w:ascii="Times New Roman" w:eastAsia="Calibri" w:hAnsi="Times New Roman"/>
          <w:b w:val="0"/>
          <w:i w:val="0"/>
          <w:color w:val="auto"/>
          <w:sz w:val="24"/>
          <w:szCs w:val="24"/>
        </w:rPr>
        <w:t xml:space="preserve"> and </w:t>
      </w:r>
      <w:r w:rsidR="00567FDF">
        <w:rPr>
          <w:rStyle w:val="Heading2Char"/>
          <w:rFonts w:ascii="Times New Roman" w:eastAsia="Calibri" w:hAnsi="Times New Roman"/>
          <w:b w:val="0"/>
          <w:i w:val="0"/>
          <w:color w:val="auto"/>
          <w:sz w:val="24"/>
          <w:szCs w:val="24"/>
        </w:rPr>
        <w:t>the</w:t>
      </w:r>
      <w:r w:rsidR="001135FC">
        <w:rPr>
          <w:rStyle w:val="Heading2Char"/>
          <w:rFonts w:ascii="Times New Roman" w:eastAsia="Calibri" w:hAnsi="Times New Roman"/>
          <w:b w:val="0"/>
          <w:i w:val="0"/>
          <w:color w:val="auto"/>
          <w:sz w:val="24"/>
          <w:szCs w:val="24"/>
        </w:rPr>
        <w:t xml:space="preserve"> famous Mount Ararat</w:t>
      </w:r>
      <w:r w:rsidR="00772B62">
        <w:rPr>
          <w:rStyle w:val="Heading2Char"/>
          <w:rFonts w:ascii="Times New Roman" w:eastAsia="Calibri" w:hAnsi="Times New Roman"/>
          <w:b w:val="0"/>
          <w:i w:val="0"/>
          <w:color w:val="auto"/>
          <w:sz w:val="24"/>
          <w:szCs w:val="24"/>
        </w:rPr>
        <w:t>.</w:t>
      </w:r>
      <w:r w:rsidR="00673ECC">
        <w:rPr>
          <w:rStyle w:val="Heading2Char"/>
          <w:rFonts w:ascii="Times New Roman" w:eastAsia="Calibri" w:hAnsi="Times New Roman"/>
          <w:b w:val="0"/>
          <w:i w:val="0"/>
          <w:color w:val="auto"/>
          <w:sz w:val="24"/>
          <w:szCs w:val="24"/>
        </w:rPr>
        <w:t xml:space="preserve"> </w:t>
      </w:r>
      <w:r w:rsidR="004424E9" w:rsidRPr="004424E9">
        <w:rPr>
          <w:rStyle w:val="Heading2Char"/>
          <w:rFonts w:ascii="Times New Roman" w:eastAsia="Calibri" w:hAnsi="Times New Roman"/>
          <w:b w:val="0"/>
          <w:color w:val="auto"/>
          <w:sz w:val="24"/>
          <w:szCs w:val="24"/>
        </w:rPr>
        <w:t>(5 mins)</w:t>
      </w:r>
    </w:p>
    <w:p w14:paraId="2F457F57" w14:textId="509170A4" w:rsidR="00673ECC" w:rsidRPr="004424E9" w:rsidRDefault="001212DA" w:rsidP="00123E5F">
      <w:pPr>
        <w:pStyle w:val="ListParagraph"/>
        <w:numPr>
          <w:ilvl w:val="0"/>
          <w:numId w:val="23"/>
        </w:numPr>
        <w:spacing w:after="0" w:line="240" w:lineRule="auto"/>
        <w:rPr>
          <w:rStyle w:val="Heading2Char"/>
          <w:rFonts w:ascii="Times New Roman" w:eastAsia="Calibri" w:hAnsi="Times New Roman"/>
          <w:b w:val="0"/>
          <w:i w:val="0"/>
          <w:color w:val="auto"/>
          <w:sz w:val="24"/>
          <w:szCs w:val="24"/>
        </w:rPr>
      </w:pPr>
      <w:r>
        <w:rPr>
          <w:rStyle w:val="Heading2Char"/>
          <w:rFonts w:ascii="Times New Roman" w:eastAsia="Calibri" w:hAnsi="Times New Roman"/>
          <w:b w:val="0"/>
          <w:i w:val="0"/>
          <w:color w:val="auto"/>
          <w:sz w:val="24"/>
          <w:szCs w:val="24"/>
        </w:rPr>
        <w:t xml:space="preserve">Explain to students that </w:t>
      </w:r>
      <w:r w:rsidR="001135FC">
        <w:rPr>
          <w:rStyle w:val="Heading2Char"/>
          <w:rFonts w:ascii="Times New Roman" w:eastAsia="Calibri" w:hAnsi="Times New Roman"/>
          <w:b w:val="0"/>
          <w:i w:val="0"/>
          <w:color w:val="auto"/>
          <w:sz w:val="24"/>
          <w:szCs w:val="24"/>
        </w:rPr>
        <w:t xml:space="preserve">the pomegranate fruit is a very important piece of Armenian identity, and that many people see the pomegranate as a symbol of the country. Show them a picture of the pomegranate, especially the inside of the fruit with its many seeds, explaining that Armenians say the fruit symbolizes fertile lands and good fortune. Pomegranates are traditionally used in weddings and even children’s stories usually end with a popular saying about pomegranates. </w:t>
      </w:r>
      <w:r w:rsidR="001135FC">
        <w:rPr>
          <w:rStyle w:val="Heading2Char"/>
          <w:rFonts w:ascii="Times New Roman" w:eastAsia="Calibri" w:hAnsi="Times New Roman"/>
          <w:b w:val="0"/>
          <w:iCs w:val="0"/>
          <w:color w:val="auto"/>
          <w:sz w:val="24"/>
          <w:szCs w:val="24"/>
        </w:rPr>
        <w:t>(7-10 minutes)</w:t>
      </w:r>
    </w:p>
    <w:p w14:paraId="0BC70F96" w14:textId="30FB55F2" w:rsidR="00123E5F" w:rsidRPr="004424E9" w:rsidRDefault="00123E5F" w:rsidP="00123E5F">
      <w:pPr>
        <w:pStyle w:val="ListParagraph"/>
        <w:numPr>
          <w:ilvl w:val="0"/>
          <w:numId w:val="23"/>
        </w:numPr>
        <w:spacing w:after="0" w:line="240" w:lineRule="auto"/>
        <w:rPr>
          <w:rStyle w:val="Heading2Char"/>
          <w:rFonts w:ascii="Times New Roman" w:eastAsia="Calibri" w:hAnsi="Times New Roman"/>
          <w:b w:val="0"/>
          <w:i w:val="0"/>
          <w:color w:val="auto"/>
          <w:sz w:val="24"/>
          <w:szCs w:val="24"/>
        </w:rPr>
      </w:pPr>
      <w:r w:rsidRPr="004424E9">
        <w:rPr>
          <w:rStyle w:val="Heading2Char"/>
          <w:rFonts w:ascii="Times New Roman" w:eastAsia="Calibri" w:hAnsi="Times New Roman"/>
          <w:b w:val="0"/>
          <w:i w:val="0"/>
          <w:color w:val="auto"/>
          <w:sz w:val="24"/>
          <w:szCs w:val="24"/>
        </w:rPr>
        <w:t>Explain the activity to the class</w:t>
      </w:r>
      <w:r w:rsidR="004424E9">
        <w:rPr>
          <w:rStyle w:val="Heading2Char"/>
          <w:rFonts w:ascii="Times New Roman" w:eastAsia="Calibri" w:hAnsi="Times New Roman"/>
          <w:b w:val="0"/>
          <w:i w:val="0"/>
          <w:color w:val="auto"/>
          <w:sz w:val="24"/>
          <w:szCs w:val="24"/>
        </w:rPr>
        <w:t xml:space="preserve"> </w:t>
      </w:r>
      <w:r w:rsidR="004424E9" w:rsidRPr="004424E9">
        <w:rPr>
          <w:rStyle w:val="Heading2Char"/>
          <w:rFonts w:ascii="Times New Roman" w:eastAsia="Calibri" w:hAnsi="Times New Roman"/>
          <w:b w:val="0"/>
          <w:color w:val="auto"/>
          <w:sz w:val="24"/>
          <w:szCs w:val="24"/>
        </w:rPr>
        <w:t>(10 mins)</w:t>
      </w:r>
      <w:r w:rsidR="004424E9">
        <w:rPr>
          <w:rStyle w:val="Heading2Char"/>
          <w:rFonts w:ascii="Times New Roman" w:eastAsia="Calibri" w:hAnsi="Times New Roman"/>
          <w:b w:val="0"/>
          <w:i w:val="0"/>
          <w:color w:val="auto"/>
          <w:sz w:val="24"/>
          <w:szCs w:val="24"/>
        </w:rPr>
        <w:t>:</w:t>
      </w:r>
    </w:p>
    <w:p w14:paraId="2AE54515" w14:textId="28F4ACF9" w:rsidR="00E116AD" w:rsidRDefault="00B11A5F" w:rsidP="001135FC">
      <w:pPr>
        <w:pStyle w:val="ListParagraph"/>
        <w:numPr>
          <w:ilvl w:val="1"/>
          <w:numId w:val="23"/>
        </w:numPr>
        <w:spacing w:after="0" w:line="240" w:lineRule="auto"/>
        <w:rPr>
          <w:rFonts w:ascii="Times New Roman" w:hAnsi="Times New Roman"/>
          <w:bCs/>
          <w:iCs/>
          <w:sz w:val="24"/>
          <w:szCs w:val="24"/>
        </w:rPr>
      </w:pPr>
      <w:r w:rsidRPr="00772B62">
        <w:rPr>
          <w:rFonts w:ascii="Times New Roman" w:hAnsi="Times New Roman"/>
          <w:bCs/>
          <w:iCs/>
          <w:sz w:val="24"/>
          <w:szCs w:val="24"/>
        </w:rPr>
        <w:t xml:space="preserve">Each </w:t>
      </w:r>
      <w:r w:rsidR="00772B62" w:rsidRPr="00772B62">
        <w:rPr>
          <w:rFonts w:ascii="Times New Roman" w:hAnsi="Times New Roman"/>
          <w:bCs/>
          <w:iCs/>
          <w:sz w:val="24"/>
          <w:szCs w:val="24"/>
        </w:rPr>
        <w:t>student will receive a</w:t>
      </w:r>
      <w:r w:rsidR="001135FC">
        <w:rPr>
          <w:rFonts w:ascii="Times New Roman" w:hAnsi="Times New Roman"/>
          <w:bCs/>
          <w:iCs/>
          <w:sz w:val="24"/>
          <w:szCs w:val="24"/>
        </w:rPr>
        <w:t xml:space="preserve"> printed sheet with the outline of a pomegranate, and they will fill in the shape using red tissue paper squares and glue sticks.</w:t>
      </w:r>
    </w:p>
    <w:p w14:paraId="4D9C9044" w14:textId="72F0DF23" w:rsidR="001135FC" w:rsidRPr="00224A96" w:rsidRDefault="001135FC" w:rsidP="001135FC">
      <w:pPr>
        <w:pStyle w:val="ListParagraph"/>
        <w:numPr>
          <w:ilvl w:val="1"/>
          <w:numId w:val="23"/>
        </w:numPr>
        <w:spacing w:after="0" w:line="240" w:lineRule="auto"/>
        <w:rPr>
          <w:rFonts w:ascii="Times New Roman" w:hAnsi="Times New Roman"/>
          <w:bCs/>
          <w:iCs/>
          <w:sz w:val="24"/>
          <w:szCs w:val="24"/>
        </w:rPr>
      </w:pPr>
      <w:r>
        <w:rPr>
          <w:rFonts w:ascii="Times New Roman" w:hAnsi="Times New Roman"/>
          <w:bCs/>
          <w:iCs/>
          <w:sz w:val="24"/>
          <w:szCs w:val="24"/>
        </w:rPr>
        <w:t>Once the pomegranates are dry, they are free to take them home!</w:t>
      </w:r>
    </w:p>
    <w:sectPr w:rsidR="001135FC" w:rsidRPr="00224A96" w:rsidSect="00302840">
      <w:footerReference w:type="default" r:id="rId9"/>
      <w:pgSz w:w="12240" w:h="15840"/>
      <w:pgMar w:top="2016"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C6882" w14:textId="77777777" w:rsidR="0039230F" w:rsidRDefault="0039230F" w:rsidP="006852FA">
      <w:pPr>
        <w:spacing w:after="0" w:line="240" w:lineRule="auto"/>
      </w:pPr>
      <w:r>
        <w:separator/>
      </w:r>
    </w:p>
  </w:endnote>
  <w:endnote w:type="continuationSeparator" w:id="0">
    <w:p w14:paraId="72A84A39" w14:textId="77777777" w:rsidR="0039230F" w:rsidRDefault="0039230F" w:rsidP="00685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0A9F2" w14:textId="77777777" w:rsidR="006852FA" w:rsidRDefault="00D335A5">
    <w:pPr>
      <w:pStyle w:val="Footer"/>
    </w:pPr>
    <w:r>
      <w:rPr>
        <w:noProof/>
      </w:rPr>
      <w:drawing>
        <wp:anchor distT="0" distB="0" distL="114300" distR="114300" simplePos="0" relativeHeight="251661312" behindDoc="0" locked="0" layoutInCell="1" allowOverlap="1" wp14:anchorId="358BB826" wp14:editId="4C244D3D">
          <wp:simplePos x="0" y="0"/>
          <wp:positionH relativeFrom="column">
            <wp:posOffset>0</wp:posOffset>
          </wp:positionH>
          <wp:positionV relativeFrom="paragraph">
            <wp:posOffset>-379095</wp:posOffset>
          </wp:positionV>
          <wp:extent cx="6858000" cy="1276350"/>
          <wp:effectExtent l="0" t="0" r="0" b="0"/>
          <wp:wrapNone/>
          <wp:docPr id="2" name="Picture 6" descr="\\atlas-fs\REEC\1 REEC Files A-L\Graphics\Header Print New\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las-fs\REEC\1 REEC Files A-L\Graphics\Header Print New\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A4257" w14:textId="77777777" w:rsidR="0039230F" w:rsidRDefault="0039230F" w:rsidP="006852FA">
      <w:pPr>
        <w:spacing w:after="0" w:line="240" w:lineRule="auto"/>
      </w:pPr>
      <w:r>
        <w:separator/>
      </w:r>
    </w:p>
  </w:footnote>
  <w:footnote w:type="continuationSeparator" w:id="0">
    <w:p w14:paraId="778FE887" w14:textId="77777777" w:rsidR="0039230F" w:rsidRDefault="0039230F" w:rsidP="006852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026F5"/>
    <w:multiLevelType w:val="hybridMultilevel"/>
    <w:tmpl w:val="7C2C4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82A45"/>
    <w:multiLevelType w:val="hybridMultilevel"/>
    <w:tmpl w:val="C8225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5379A1"/>
    <w:multiLevelType w:val="hybridMultilevel"/>
    <w:tmpl w:val="D43ED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447E06"/>
    <w:multiLevelType w:val="hybridMultilevel"/>
    <w:tmpl w:val="FD508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14CD1"/>
    <w:multiLevelType w:val="hybridMultilevel"/>
    <w:tmpl w:val="44F0FD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7E44B7"/>
    <w:multiLevelType w:val="hybridMultilevel"/>
    <w:tmpl w:val="CD40BF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C32B93"/>
    <w:multiLevelType w:val="hybridMultilevel"/>
    <w:tmpl w:val="4D28551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C607F8"/>
    <w:multiLevelType w:val="hybridMultilevel"/>
    <w:tmpl w:val="D248B4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2F7706A"/>
    <w:multiLevelType w:val="hybridMultilevel"/>
    <w:tmpl w:val="DE420838"/>
    <w:lvl w:ilvl="0" w:tplc="94C4CB10">
      <w:start w:val="1"/>
      <w:numFmt w:val="decimal"/>
      <w:lvlText w:val="%1."/>
      <w:lvlJc w:val="left"/>
      <w:pPr>
        <w:ind w:left="720" w:hanging="360"/>
      </w:pPr>
      <w:rPr>
        <w:rFonts w:ascii="Cambria" w:hAnsi="Cambria"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632C58"/>
    <w:multiLevelType w:val="hybridMultilevel"/>
    <w:tmpl w:val="622A4290"/>
    <w:lvl w:ilvl="0" w:tplc="65166EC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DF5302C"/>
    <w:multiLevelType w:val="hybridMultilevel"/>
    <w:tmpl w:val="8DE29CD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EB319B7"/>
    <w:multiLevelType w:val="hybridMultilevel"/>
    <w:tmpl w:val="6986C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C26391"/>
    <w:multiLevelType w:val="hybridMultilevel"/>
    <w:tmpl w:val="E94458F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03A02EB"/>
    <w:multiLevelType w:val="hybridMultilevel"/>
    <w:tmpl w:val="27704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EF35B1"/>
    <w:multiLevelType w:val="hybridMultilevel"/>
    <w:tmpl w:val="789459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5E23F4"/>
    <w:multiLevelType w:val="hybridMultilevel"/>
    <w:tmpl w:val="60446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A4001E"/>
    <w:multiLevelType w:val="hybridMultilevel"/>
    <w:tmpl w:val="AE660AE6"/>
    <w:lvl w:ilvl="0" w:tplc="8C76F66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D448A2"/>
    <w:multiLevelType w:val="hybridMultilevel"/>
    <w:tmpl w:val="6EE4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D61411"/>
    <w:multiLevelType w:val="hybridMultilevel"/>
    <w:tmpl w:val="85184F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820D78"/>
    <w:multiLevelType w:val="hybridMultilevel"/>
    <w:tmpl w:val="A712CFE8"/>
    <w:lvl w:ilvl="0" w:tplc="6D5034BE">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47753C"/>
    <w:multiLevelType w:val="hybridMultilevel"/>
    <w:tmpl w:val="B97ECC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810C9A"/>
    <w:multiLevelType w:val="hybridMultilevel"/>
    <w:tmpl w:val="067866EE"/>
    <w:lvl w:ilvl="0" w:tplc="D1F2CD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4DF0676"/>
    <w:multiLevelType w:val="hybridMultilevel"/>
    <w:tmpl w:val="AE0A286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101046"/>
    <w:multiLevelType w:val="hybridMultilevel"/>
    <w:tmpl w:val="EA58E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7838F2"/>
    <w:multiLevelType w:val="hybridMultilevel"/>
    <w:tmpl w:val="ADC4E4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F56915"/>
    <w:multiLevelType w:val="hybridMultilevel"/>
    <w:tmpl w:val="25B630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9C631C"/>
    <w:multiLevelType w:val="hybridMultilevel"/>
    <w:tmpl w:val="C89A4014"/>
    <w:lvl w:ilvl="0" w:tplc="C07CEF64">
      <w:start w:val="1"/>
      <w:numFmt w:val="decimal"/>
      <w:lvlText w:val="%1."/>
      <w:lvlJc w:val="left"/>
      <w:pPr>
        <w:ind w:left="720" w:hanging="360"/>
      </w:pPr>
      <w:rPr>
        <w:rFonts w:ascii="Cambria" w:eastAsia="Calibri" w:hAnsi="Cambria"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9D5793"/>
    <w:multiLevelType w:val="hybridMultilevel"/>
    <w:tmpl w:val="BBCE6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17"/>
  </w:num>
  <w:num w:numId="4">
    <w:abstractNumId w:val="1"/>
  </w:num>
  <w:num w:numId="5">
    <w:abstractNumId w:val="7"/>
  </w:num>
  <w:num w:numId="6">
    <w:abstractNumId w:val="6"/>
  </w:num>
  <w:num w:numId="7">
    <w:abstractNumId w:val="22"/>
  </w:num>
  <w:num w:numId="8">
    <w:abstractNumId w:val="11"/>
  </w:num>
  <w:num w:numId="9">
    <w:abstractNumId w:val="2"/>
  </w:num>
  <w:num w:numId="10">
    <w:abstractNumId w:val="0"/>
  </w:num>
  <w:num w:numId="11">
    <w:abstractNumId w:val="27"/>
  </w:num>
  <w:num w:numId="12">
    <w:abstractNumId w:val="20"/>
  </w:num>
  <w:num w:numId="13">
    <w:abstractNumId w:val="23"/>
  </w:num>
  <w:num w:numId="14">
    <w:abstractNumId w:val="24"/>
  </w:num>
  <w:num w:numId="15">
    <w:abstractNumId w:val="16"/>
  </w:num>
  <w:num w:numId="16">
    <w:abstractNumId w:val="5"/>
  </w:num>
  <w:num w:numId="17">
    <w:abstractNumId w:val="10"/>
  </w:num>
  <w:num w:numId="18">
    <w:abstractNumId w:val="13"/>
  </w:num>
  <w:num w:numId="19">
    <w:abstractNumId w:val="3"/>
  </w:num>
  <w:num w:numId="20">
    <w:abstractNumId w:val="25"/>
  </w:num>
  <w:num w:numId="21">
    <w:abstractNumId w:val="18"/>
  </w:num>
  <w:num w:numId="22">
    <w:abstractNumId w:val="26"/>
  </w:num>
  <w:num w:numId="23">
    <w:abstractNumId w:val="8"/>
  </w:num>
  <w:num w:numId="24">
    <w:abstractNumId w:val="9"/>
  </w:num>
  <w:num w:numId="25">
    <w:abstractNumId w:val="12"/>
  </w:num>
  <w:num w:numId="26">
    <w:abstractNumId w:val="15"/>
  </w:num>
  <w:num w:numId="27">
    <w:abstractNumId w:val="21"/>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EC9"/>
    <w:rsid w:val="00020F84"/>
    <w:rsid w:val="00042F27"/>
    <w:rsid w:val="00082027"/>
    <w:rsid w:val="000A360D"/>
    <w:rsid w:val="000A5F0D"/>
    <w:rsid w:val="000B5B6B"/>
    <w:rsid w:val="000E5673"/>
    <w:rsid w:val="001135FC"/>
    <w:rsid w:val="001212DA"/>
    <w:rsid w:val="0012276C"/>
    <w:rsid w:val="00123E5F"/>
    <w:rsid w:val="00125D0F"/>
    <w:rsid w:val="00125D55"/>
    <w:rsid w:val="00135B1F"/>
    <w:rsid w:val="0014264D"/>
    <w:rsid w:val="00194B87"/>
    <w:rsid w:val="001B1A40"/>
    <w:rsid w:val="00224A96"/>
    <w:rsid w:val="00263B1E"/>
    <w:rsid w:val="00275A3B"/>
    <w:rsid w:val="002A3716"/>
    <w:rsid w:val="002E024A"/>
    <w:rsid w:val="002E14C0"/>
    <w:rsid w:val="00302840"/>
    <w:rsid w:val="00331C29"/>
    <w:rsid w:val="00336917"/>
    <w:rsid w:val="003517C8"/>
    <w:rsid w:val="00357675"/>
    <w:rsid w:val="00391BC8"/>
    <w:rsid w:val="0039230F"/>
    <w:rsid w:val="003B1951"/>
    <w:rsid w:val="003E5837"/>
    <w:rsid w:val="00411559"/>
    <w:rsid w:val="004424E9"/>
    <w:rsid w:val="004B5515"/>
    <w:rsid w:val="004C7E65"/>
    <w:rsid w:val="00532094"/>
    <w:rsid w:val="00567FDF"/>
    <w:rsid w:val="005D643D"/>
    <w:rsid w:val="00627DF4"/>
    <w:rsid w:val="00673ECC"/>
    <w:rsid w:val="006852FA"/>
    <w:rsid w:val="00733BB3"/>
    <w:rsid w:val="007678A3"/>
    <w:rsid w:val="00772B62"/>
    <w:rsid w:val="007D6E69"/>
    <w:rsid w:val="007D77F1"/>
    <w:rsid w:val="007E19C5"/>
    <w:rsid w:val="008B7FB8"/>
    <w:rsid w:val="008D48D6"/>
    <w:rsid w:val="00901F8C"/>
    <w:rsid w:val="00907546"/>
    <w:rsid w:val="00965C59"/>
    <w:rsid w:val="009D67AB"/>
    <w:rsid w:val="009E0C2B"/>
    <w:rsid w:val="009E16B1"/>
    <w:rsid w:val="009E4CB2"/>
    <w:rsid w:val="00A165E1"/>
    <w:rsid w:val="00A97EE0"/>
    <w:rsid w:val="00B11A5F"/>
    <w:rsid w:val="00B25A58"/>
    <w:rsid w:val="00B40D1A"/>
    <w:rsid w:val="00B44027"/>
    <w:rsid w:val="00BD0903"/>
    <w:rsid w:val="00BE39B1"/>
    <w:rsid w:val="00C56E12"/>
    <w:rsid w:val="00C61B3D"/>
    <w:rsid w:val="00C77CC9"/>
    <w:rsid w:val="00C81B77"/>
    <w:rsid w:val="00C91A01"/>
    <w:rsid w:val="00D023EF"/>
    <w:rsid w:val="00D335A5"/>
    <w:rsid w:val="00D477B1"/>
    <w:rsid w:val="00E116AD"/>
    <w:rsid w:val="00E841D3"/>
    <w:rsid w:val="00EA189C"/>
    <w:rsid w:val="00EA4EED"/>
    <w:rsid w:val="00EB5EC9"/>
    <w:rsid w:val="00F27AEF"/>
    <w:rsid w:val="00FB63C2"/>
    <w:rsid w:val="00FE79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4ED1E"/>
  <w15:docId w15:val="{AA0CC45B-5895-4BFC-BE6E-FFE02D5A6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F8C"/>
    <w:pPr>
      <w:spacing w:after="200" w:line="276" w:lineRule="auto"/>
    </w:pPr>
    <w:rPr>
      <w:sz w:val="22"/>
      <w:szCs w:val="22"/>
    </w:rPr>
  </w:style>
  <w:style w:type="paragraph" w:styleId="Heading1">
    <w:name w:val="heading 1"/>
    <w:basedOn w:val="Normal"/>
    <w:next w:val="Normal"/>
    <w:link w:val="Heading1Char"/>
    <w:uiPriority w:val="9"/>
    <w:qFormat/>
    <w:rsid w:val="000E567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6852FA"/>
    <w:pPr>
      <w:keepNext/>
      <w:spacing w:before="240" w:after="60"/>
      <w:outlineLvl w:val="1"/>
    </w:pPr>
    <w:rPr>
      <w:rFonts w:ascii="Cambria" w:eastAsia="Times New Roman" w:hAnsi="Cambria"/>
      <w:b/>
      <w:bCs/>
      <w:i/>
      <w:iCs/>
      <w:color w:val="6E1F2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F8C"/>
    <w:pPr>
      <w:ind w:left="720"/>
      <w:contextualSpacing/>
    </w:pPr>
  </w:style>
  <w:style w:type="paragraph" w:styleId="Header">
    <w:name w:val="header"/>
    <w:basedOn w:val="Normal"/>
    <w:link w:val="HeaderChar"/>
    <w:uiPriority w:val="99"/>
    <w:unhideWhenUsed/>
    <w:rsid w:val="006852FA"/>
    <w:pPr>
      <w:tabs>
        <w:tab w:val="center" w:pos="4680"/>
        <w:tab w:val="right" w:pos="9360"/>
      </w:tabs>
    </w:pPr>
  </w:style>
  <w:style w:type="character" w:customStyle="1" w:styleId="HeaderChar">
    <w:name w:val="Header Char"/>
    <w:link w:val="Header"/>
    <w:uiPriority w:val="99"/>
    <w:rsid w:val="006852FA"/>
    <w:rPr>
      <w:sz w:val="22"/>
      <w:szCs w:val="22"/>
    </w:rPr>
  </w:style>
  <w:style w:type="paragraph" w:styleId="Footer">
    <w:name w:val="footer"/>
    <w:basedOn w:val="Normal"/>
    <w:link w:val="FooterChar"/>
    <w:uiPriority w:val="99"/>
    <w:unhideWhenUsed/>
    <w:rsid w:val="006852FA"/>
    <w:pPr>
      <w:tabs>
        <w:tab w:val="center" w:pos="4680"/>
        <w:tab w:val="right" w:pos="9360"/>
      </w:tabs>
    </w:pPr>
  </w:style>
  <w:style w:type="character" w:customStyle="1" w:styleId="FooterChar">
    <w:name w:val="Footer Char"/>
    <w:link w:val="Footer"/>
    <w:uiPriority w:val="99"/>
    <w:rsid w:val="006852FA"/>
    <w:rPr>
      <w:sz w:val="22"/>
      <w:szCs w:val="22"/>
    </w:rPr>
  </w:style>
  <w:style w:type="character" w:customStyle="1" w:styleId="Heading2Char">
    <w:name w:val="Heading 2 Char"/>
    <w:link w:val="Heading2"/>
    <w:uiPriority w:val="9"/>
    <w:rsid w:val="006852FA"/>
    <w:rPr>
      <w:rFonts w:ascii="Cambria" w:eastAsia="Times New Roman" w:hAnsi="Cambria" w:cs="Times New Roman"/>
      <w:b/>
      <w:bCs/>
      <w:i/>
      <w:iCs/>
      <w:color w:val="6E1F20"/>
      <w:sz w:val="28"/>
      <w:szCs w:val="28"/>
    </w:rPr>
  </w:style>
  <w:style w:type="character" w:styleId="Hyperlink">
    <w:name w:val="Hyperlink"/>
    <w:uiPriority w:val="99"/>
    <w:unhideWhenUsed/>
    <w:rsid w:val="00C91A01"/>
    <w:rPr>
      <w:color w:val="0000FF"/>
      <w:u w:val="single"/>
    </w:rPr>
  </w:style>
  <w:style w:type="paragraph" w:styleId="NormalWeb">
    <w:name w:val="Normal (Web)"/>
    <w:basedOn w:val="Normal"/>
    <w:uiPriority w:val="99"/>
    <w:unhideWhenUsed/>
    <w:rsid w:val="00B40D1A"/>
    <w:pPr>
      <w:spacing w:before="100" w:beforeAutospacing="1" w:after="100" w:afterAutospacing="1" w:line="240" w:lineRule="auto"/>
    </w:pPr>
    <w:rPr>
      <w:rFonts w:ascii="Times New Roman" w:eastAsia="Times New Roman" w:hAnsi="Times New Roman"/>
      <w:sz w:val="24"/>
      <w:szCs w:val="24"/>
    </w:rPr>
  </w:style>
  <w:style w:type="character" w:customStyle="1" w:styleId="opdefaultcontent">
    <w:name w:val="opdefaultcontent"/>
    <w:basedOn w:val="DefaultParagraphFont"/>
    <w:rsid w:val="003B1951"/>
  </w:style>
  <w:style w:type="character" w:customStyle="1" w:styleId="productpriceblue">
    <w:name w:val="productpriceblue"/>
    <w:basedOn w:val="DefaultParagraphFont"/>
    <w:rsid w:val="003B1951"/>
  </w:style>
  <w:style w:type="paragraph" w:styleId="PlainText">
    <w:name w:val="Plain Text"/>
    <w:basedOn w:val="Normal"/>
    <w:link w:val="PlainTextChar"/>
    <w:uiPriority w:val="99"/>
    <w:unhideWhenUsed/>
    <w:rsid w:val="003B195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B1951"/>
    <w:rPr>
      <w:rFonts w:ascii="Consolas" w:hAnsi="Consolas"/>
      <w:sz w:val="21"/>
      <w:szCs w:val="21"/>
    </w:rPr>
  </w:style>
  <w:style w:type="character" w:customStyle="1" w:styleId="Heading1Char">
    <w:name w:val="Heading 1 Char"/>
    <w:basedOn w:val="DefaultParagraphFont"/>
    <w:link w:val="Heading1"/>
    <w:uiPriority w:val="9"/>
    <w:rsid w:val="000E5673"/>
    <w:rPr>
      <w:rFonts w:asciiTheme="majorHAnsi" w:eastAsiaTheme="majorEastAsia" w:hAnsiTheme="majorHAnsi" w:cstheme="majorBidi"/>
      <w:b/>
      <w:bCs/>
      <w:kern w:val="32"/>
      <w:sz w:val="32"/>
      <w:szCs w:val="32"/>
    </w:rPr>
  </w:style>
  <w:style w:type="paragraph" w:styleId="BalloonText">
    <w:name w:val="Balloon Text"/>
    <w:basedOn w:val="Normal"/>
    <w:link w:val="BalloonTextChar"/>
    <w:uiPriority w:val="99"/>
    <w:semiHidden/>
    <w:unhideWhenUsed/>
    <w:rsid w:val="00627D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D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321</Words>
  <Characters>1832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UIUC</Company>
  <LinksUpToDate>false</LinksUpToDate>
  <CharactersWithSpaces>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Celmer, Samantha Marie</dc:creator>
  <cp:keywords/>
  <dc:description/>
  <cp:lastModifiedBy>Danielle Sekel</cp:lastModifiedBy>
  <cp:revision>2</cp:revision>
  <cp:lastPrinted>2015-05-21T17:29:00Z</cp:lastPrinted>
  <dcterms:created xsi:type="dcterms:W3CDTF">2021-04-20T17:19:00Z</dcterms:created>
  <dcterms:modified xsi:type="dcterms:W3CDTF">2021-04-20T17:19:00Z</dcterms:modified>
</cp:coreProperties>
</file>